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BD52C2">
      <w:pPr>
        <w:keepNext w:val="0"/>
        <w:keepLines w:val="0"/>
        <w:pageBreakBefore w:val="0"/>
        <w:widowControl w:val="0"/>
        <w:kinsoku/>
        <w:wordWrap/>
        <w:overflowPunct/>
        <w:topLinePunct w:val="0"/>
        <w:autoSpaceDE/>
        <w:autoSpaceDN/>
        <w:bidi w:val="0"/>
        <w:adjustRightInd/>
        <w:snapToGrid/>
        <w:spacing w:line="800" w:lineRule="exact"/>
        <w:jc w:val="both"/>
        <w:textAlignment w:val="auto"/>
        <w:rPr>
          <w:rFonts w:hint="eastAsia" w:ascii="国标黑体" w:hAnsi="国标黑体" w:eastAsia="国标黑体" w:cs="国标黑体"/>
          <w:color w:val="auto"/>
          <w:kern w:val="2"/>
          <w:sz w:val="32"/>
          <w:szCs w:val="32"/>
          <w:lang w:val="en-US" w:eastAsia="zh-CN"/>
        </w:rPr>
      </w:pPr>
      <w:r>
        <w:rPr>
          <w:rFonts w:hint="eastAsia" w:ascii="国标黑体" w:hAnsi="国标黑体" w:eastAsia="国标黑体" w:cs="国标黑体"/>
          <w:color w:val="auto"/>
          <w:kern w:val="2"/>
          <w:sz w:val="32"/>
          <w:szCs w:val="32"/>
          <w:lang w:val="en-US" w:eastAsia="zh-CN"/>
        </w:rPr>
        <w:t>附件：</w:t>
      </w:r>
    </w:p>
    <w:p w14:paraId="6CDFD013">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方正小标宋_GBK" w:hAnsi="方正小标宋_GBK" w:eastAsia="方正小标宋_GBK" w:cs="方正小标宋_GBK"/>
          <w:color w:val="auto"/>
          <w:kern w:val="2"/>
          <w:sz w:val="44"/>
          <w:szCs w:val="44"/>
          <w:lang w:val="en-US" w:eastAsia="zh-CN"/>
        </w:rPr>
      </w:pPr>
    </w:p>
    <w:p w14:paraId="10BE6C62">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方正小标宋_GBK" w:hAnsi="方正小标宋_GBK" w:eastAsia="方正小标宋_GBK" w:cs="方正小标宋_GBK"/>
          <w:color w:val="auto"/>
          <w:kern w:val="2"/>
          <w:sz w:val="44"/>
          <w:szCs w:val="44"/>
          <w:lang w:val="en-US" w:eastAsia="zh-CN"/>
        </w:rPr>
      </w:pPr>
      <w:bookmarkStart w:id="0" w:name="_GoBack"/>
      <w:r>
        <w:rPr>
          <w:rFonts w:hint="eastAsia" w:ascii="方正小标宋_GBK" w:hAnsi="方正小标宋_GBK" w:eastAsia="方正小标宋_GBK" w:cs="方正小标宋_GBK"/>
          <w:color w:val="auto"/>
          <w:kern w:val="2"/>
          <w:sz w:val="44"/>
          <w:szCs w:val="44"/>
          <w:lang w:val="en-US" w:eastAsia="zh-CN"/>
        </w:rPr>
        <w:t>宁夏回族自治区文化和旅游厅网络</w:t>
      </w:r>
      <w:r>
        <w:rPr>
          <w:rFonts w:hint="eastAsia" w:ascii="方正小标宋_GBK" w:hAnsi="方正小标宋_GBK" w:eastAsia="方正小标宋_GBK" w:cs="方正小标宋_GBK"/>
          <w:color w:val="auto"/>
          <w:kern w:val="2"/>
          <w:sz w:val="44"/>
          <w:szCs w:val="44"/>
          <w:lang w:eastAsia="zh-CN"/>
        </w:rPr>
        <w:t>机房动力</w:t>
      </w:r>
      <w:r>
        <w:rPr>
          <w:rFonts w:hint="eastAsia" w:ascii="方正小标宋_GBK" w:hAnsi="方正小标宋_GBK" w:eastAsia="方正小标宋_GBK" w:cs="方正小标宋_GBK"/>
          <w:color w:val="auto"/>
          <w:kern w:val="2"/>
          <w:sz w:val="44"/>
          <w:szCs w:val="44"/>
          <w:lang w:val="en-US" w:eastAsia="zh-CN"/>
        </w:rPr>
        <w:t>电缆及安装采购项目技术方案</w:t>
      </w:r>
      <w:bookmarkEnd w:id="0"/>
    </w:p>
    <w:p w14:paraId="1F91633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方正小标宋_GBK" w:hAnsi="方正小标宋_GBK" w:eastAsia="方正小标宋_GBK" w:cs="方正小标宋_GBK"/>
          <w:color w:val="auto"/>
          <w:kern w:val="2"/>
          <w:sz w:val="44"/>
          <w:szCs w:val="44"/>
          <w:lang w:val="en-US" w:eastAsia="zh-CN"/>
        </w:rPr>
      </w:pPr>
    </w:p>
    <w:p w14:paraId="03984507">
      <w:pPr>
        <w:pageBreakBefore w:val="0"/>
        <w:widowControl w:val="0"/>
        <w:numPr>
          <w:ilvl w:val="0"/>
          <w:numId w:val="1"/>
        </w:numPr>
        <w:kinsoku/>
        <w:wordWrap/>
        <w:overflowPunct/>
        <w:topLinePunct w:val="0"/>
        <w:autoSpaceDE/>
        <w:autoSpaceDN/>
        <w:bidi w:val="0"/>
        <w:adjustRightInd/>
        <w:snapToGrid w:val="0"/>
        <w:spacing w:line="560" w:lineRule="exact"/>
        <w:ind w:firstLine="640" w:firstLineChars="200"/>
        <w:textAlignment w:val="auto"/>
        <w:rPr>
          <w:rStyle w:val="5"/>
          <w:rFonts w:hint="eastAsia" w:ascii="黑体" w:hAnsi="黑体" w:eastAsia="黑体" w:cs="黑体"/>
          <w:b w:val="0"/>
          <w:bCs/>
          <w:kern w:val="2"/>
          <w:sz w:val="32"/>
          <w:szCs w:val="32"/>
          <w:lang w:val="en-US" w:eastAsia="zh-CN" w:bidi="ar-SA"/>
        </w:rPr>
      </w:pPr>
      <w:r>
        <w:rPr>
          <w:rStyle w:val="5"/>
          <w:rFonts w:hint="eastAsia" w:ascii="黑体" w:hAnsi="黑体" w:eastAsia="黑体" w:cs="黑体"/>
          <w:b w:val="0"/>
          <w:bCs/>
          <w:kern w:val="2"/>
          <w:sz w:val="32"/>
          <w:szCs w:val="32"/>
          <w:lang w:val="en-US" w:eastAsia="zh-CN" w:bidi="ar-SA"/>
        </w:rPr>
        <w:t>项目背景</w:t>
      </w:r>
    </w:p>
    <w:p w14:paraId="28B9E57F">
      <w:pPr>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鉴于我厅现办公大楼建成年代较早，原有空间布局已无法满足当前业务开展需求，经自治区机关事务管理局核定批复，同意我厅通过外租场地方式解决过渡性办公需求。为确保外租场地网络机房的设备及各类配套设施安全、稳定运行，现需采购机房动力电缆及配套安装服务，建设独立供电回路，以满足机房≥140kW的高负荷用电需求。</w:t>
      </w:r>
    </w:p>
    <w:p w14:paraId="679A80EE">
      <w:pPr>
        <w:pageBreakBefore w:val="0"/>
        <w:widowControl w:val="0"/>
        <w:numPr>
          <w:ilvl w:val="0"/>
          <w:numId w:val="1"/>
        </w:numPr>
        <w:kinsoku/>
        <w:wordWrap/>
        <w:overflowPunct/>
        <w:topLinePunct w:val="0"/>
        <w:autoSpaceDE/>
        <w:autoSpaceDN/>
        <w:bidi w:val="0"/>
        <w:adjustRightInd/>
        <w:snapToGrid w:val="0"/>
        <w:spacing w:line="560" w:lineRule="exact"/>
        <w:ind w:firstLine="640" w:firstLineChars="200"/>
        <w:textAlignment w:val="auto"/>
        <w:rPr>
          <w:rStyle w:val="5"/>
          <w:rFonts w:hint="eastAsia" w:ascii="黑体" w:hAnsi="黑体" w:eastAsia="黑体" w:cs="黑体"/>
          <w:b w:val="0"/>
          <w:bCs/>
          <w:kern w:val="2"/>
          <w:sz w:val="32"/>
          <w:szCs w:val="32"/>
          <w:lang w:val="en-US" w:eastAsia="zh-CN" w:bidi="ar-SA"/>
        </w:rPr>
      </w:pPr>
      <w:r>
        <w:rPr>
          <w:rStyle w:val="5"/>
          <w:rFonts w:hint="eastAsia" w:ascii="黑体" w:hAnsi="黑体" w:eastAsia="黑体" w:cs="黑体"/>
          <w:b w:val="0"/>
          <w:bCs/>
          <w:kern w:val="2"/>
          <w:sz w:val="32"/>
          <w:szCs w:val="32"/>
          <w:lang w:val="en-US" w:eastAsia="zh-CN" w:bidi="ar-SA"/>
        </w:rPr>
        <w:t>基本情况</w:t>
      </w:r>
    </w:p>
    <w:p w14:paraId="2580CCE0">
      <w:pPr>
        <w:pageBreakBefore w:val="0"/>
        <w:widowControl w:val="0"/>
        <w:numPr>
          <w:ilvl w:val="0"/>
          <w:numId w:val="2"/>
        </w:numPr>
        <w:kinsoku/>
        <w:wordWrap/>
        <w:overflowPunct/>
        <w:topLinePunct w:val="0"/>
        <w:autoSpaceDE/>
        <w:autoSpaceDN/>
        <w:bidi w:val="0"/>
        <w:adjustRightInd/>
        <w:snapToGrid w:val="0"/>
        <w:spacing w:line="560" w:lineRule="exact"/>
        <w:ind w:left="640" w:leftChars="0" w:firstLine="0" w:firstLineChars="0"/>
        <w:textAlignment w:val="auto"/>
        <w:rPr>
          <w:rFonts w:hint="default" w:ascii="仿宋_GB2312" w:hAnsi="仿宋_GB2312" w:eastAsia="仿宋_GB2312" w:cs="仿宋_GB2312"/>
          <w:b w:val="0"/>
          <w:bCs/>
          <w:sz w:val="32"/>
          <w:szCs w:val="32"/>
          <w:lang w:val="en-US" w:eastAsia="zh-CN"/>
        </w:rPr>
      </w:pPr>
      <w:r>
        <w:rPr>
          <w:rFonts w:hint="eastAsia" w:ascii="仿宋_GB2312" w:hAnsi="仿宋_GB2312" w:eastAsia="仿宋_GB2312" w:cs="仿宋_GB2312"/>
          <w:b/>
          <w:bCs/>
          <w:sz w:val="32"/>
          <w:szCs w:val="32"/>
          <w:lang w:val="en-US" w:eastAsia="zh-CN"/>
        </w:rPr>
        <w:t>项目名称：</w:t>
      </w:r>
    </w:p>
    <w:p w14:paraId="0E2717EB">
      <w:pPr>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default"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宁夏回族自治区文化和旅游厅网络机房动力电缆及安装采购项目</w:t>
      </w:r>
    </w:p>
    <w:p w14:paraId="0DE32AAF">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bCs/>
          <w:sz w:val="32"/>
          <w:szCs w:val="32"/>
          <w:lang w:val="en-US" w:eastAsia="zh-CN"/>
        </w:rPr>
        <w:t>（一）</w:t>
      </w:r>
      <w:r>
        <w:rPr>
          <w:rFonts w:hint="eastAsia" w:ascii="仿宋_GB2312" w:hAnsi="仿宋_GB2312" w:eastAsia="仿宋_GB2312" w:cs="仿宋_GB2312"/>
          <w:b/>
          <w:bCs/>
          <w:sz w:val="32"/>
          <w:szCs w:val="32"/>
        </w:rPr>
        <w:t>采购方式：</w:t>
      </w:r>
      <w:r>
        <w:rPr>
          <w:rFonts w:hint="eastAsia" w:ascii="仿宋_GB2312" w:hAnsi="仿宋_GB2312" w:eastAsia="仿宋_GB2312" w:cs="仿宋_GB2312"/>
          <w:b w:val="0"/>
          <w:bCs/>
          <w:kern w:val="0"/>
          <w:sz w:val="32"/>
          <w:szCs w:val="32"/>
          <w:lang w:val="en-US" w:eastAsia="zh-CN" w:bidi="ar"/>
        </w:rPr>
        <w:t>单位内部比选</w:t>
      </w:r>
      <w:r>
        <w:rPr>
          <w:rFonts w:hint="eastAsia" w:ascii="仿宋_GB2312" w:hAnsi="仿宋_GB2312" w:eastAsia="仿宋_GB2312" w:cs="仿宋_GB2312"/>
          <w:b w:val="0"/>
          <w:bCs/>
          <w:sz w:val="32"/>
          <w:szCs w:val="32"/>
        </w:rPr>
        <w:t>。</w:t>
      </w:r>
    </w:p>
    <w:p w14:paraId="2A15C03C">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（二）采购方式依据：</w:t>
      </w:r>
      <w:r>
        <w:rPr>
          <w:rFonts w:hint="eastAsia" w:ascii="仿宋_GB2312" w:hAnsi="仿宋_GB2312" w:eastAsia="仿宋_GB2312" w:cs="仿宋_GB2312"/>
          <w:b/>
          <w:bCs w:val="0"/>
          <w:sz w:val="32"/>
          <w:szCs w:val="32"/>
        </w:rPr>
        <w:t>《宁夏回族自治区政府集中采购目录及标准》（2021年版）</w:t>
      </w:r>
      <w:r>
        <w:rPr>
          <w:rFonts w:hint="eastAsia" w:ascii="仿宋_GB2312" w:hAnsi="仿宋_GB2312" w:eastAsia="仿宋_GB2312" w:cs="仿宋_GB2312"/>
          <w:b w:val="0"/>
          <w:bCs/>
          <w:sz w:val="32"/>
          <w:szCs w:val="32"/>
        </w:rPr>
        <w:t>及</w:t>
      </w:r>
      <w:r>
        <w:rPr>
          <w:rFonts w:hint="eastAsia" w:ascii="仿宋_GB2312" w:hAnsi="仿宋_GB2312" w:eastAsia="仿宋_GB2312" w:cs="仿宋_GB2312"/>
          <w:b/>
          <w:bCs w:val="0"/>
          <w:sz w:val="32"/>
          <w:szCs w:val="32"/>
          <w:lang w:val="en-US" w:eastAsia="zh-CN"/>
        </w:rPr>
        <w:t>《自治区文化和旅游厅采购管理暂行办法》</w:t>
      </w:r>
      <w:r>
        <w:rPr>
          <w:rFonts w:hint="eastAsia" w:ascii="仿宋_GB2312" w:hAnsi="仿宋_GB2312" w:eastAsia="仿宋_GB2312" w:cs="仿宋_GB2312"/>
          <w:b w:val="0"/>
          <w:bCs/>
          <w:sz w:val="32"/>
          <w:szCs w:val="32"/>
          <w:lang w:val="en-US" w:eastAsia="zh-CN"/>
        </w:rPr>
        <w:t>第六条分散采购限额标准规定</w:t>
      </w:r>
      <w:r>
        <w:rPr>
          <w:rStyle w:val="5"/>
          <w:rFonts w:hint="eastAsia" w:ascii="仿宋_GB2312" w:hAnsi="仿宋_GB2312" w:eastAsia="仿宋_GB2312" w:cs="仿宋_GB2312"/>
          <w:b/>
          <w:bCs w:val="0"/>
          <w:kern w:val="0"/>
          <w:sz w:val="32"/>
          <w:szCs w:val="32"/>
          <w:lang w:val="en-US" w:eastAsia="zh-CN" w:bidi="ar"/>
        </w:rPr>
        <w:t>“集中采购目录以外且采购预算金额未达到分散采购限额标准的项目，不属于政府采购项目，由各处室(单位)按照本办法规定自行采购。”</w:t>
      </w:r>
      <w:r>
        <w:rPr>
          <w:rFonts w:hint="eastAsia" w:ascii="仿宋_GB2312" w:hAnsi="仿宋_GB2312" w:eastAsia="仿宋_GB2312" w:cs="仿宋_GB2312"/>
          <w:b w:val="0"/>
          <w:bCs/>
          <w:sz w:val="32"/>
          <w:szCs w:val="32"/>
          <w:lang w:val="en-US" w:eastAsia="zh-CN"/>
        </w:rPr>
        <w:t>以及第七条单位自行采购限额标准规定中</w:t>
      </w:r>
      <w:r>
        <w:rPr>
          <w:rStyle w:val="5"/>
          <w:rFonts w:hint="eastAsia" w:ascii="仿宋_GB2312" w:hAnsi="仿宋_GB2312" w:eastAsia="仿宋_GB2312" w:cs="仿宋_GB2312"/>
          <w:b/>
          <w:bCs w:val="0"/>
          <w:kern w:val="0"/>
          <w:sz w:val="32"/>
          <w:szCs w:val="32"/>
          <w:lang w:val="en-US" w:eastAsia="zh-CN" w:bidi="ar"/>
        </w:rPr>
        <w:t>“项目预算在20万以下，5万以上，采用单位内部比选或决定事项联签研究决定等方式采购”</w:t>
      </w:r>
      <w:r>
        <w:rPr>
          <w:rFonts w:hint="eastAsia" w:ascii="仿宋_GB2312" w:hAnsi="仿宋_GB2312" w:eastAsia="仿宋_GB2312" w:cs="仿宋_GB2312"/>
          <w:b w:val="0"/>
          <w:bCs/>
          <w:sz w:val="32"/>
          <w:szCs w:val="32"/>
          <w:lang w:val="en-US" w:eastAsia="zh-CN"/>
        </w:rPr>
        <w:t>。</w:t>
      </w:r>
    </w:p>
    <w:p w14:paraId="073E6EAE">
      <w:pPr>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（三）项目预算：</w:t>
      </w: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rPr>
        <w:t>0</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000.00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大写壹拾捌万元整</w:t>
      </w:r>
      <w:r>
        <w:rPr>
          <w:rFonts w:hint="eastAsia" w:ascii="仿宋_GB2312" w:hAnsi="仿宋_GB2312" w:eastAsia="仿宋_GB2312" w:cs="仿宋_GB2312"/>
          <w:sz w:val="32"/>
          <w:szCs w:val="32"/>
          <w:lang w:eastAsia="zh-CN"/>
        </w:rPr>
        <w:t>）</w:t>
      </w:r>
    </w:p>
    <w:p w14:paraId="0A35BE88">
      <w:pPr>
        <w:pageBreakBefore w:val="0"/>
        <w:widowControl w:val="0"/>
        <w:kinsoku/>
        <w:wordWrap/>
        <w:overflowPunct/>
        <w:topLinePunct w:val="0"/>
        <w:autoSpaceDE/>
        <w:autoSpaceDN/>
        <w:bidi w:val="0"/>
        <w:adjustRightInd/>
        <w:snapToGrid w:val="0"/>
        <w:spacing w:line="560" w:lineRule="exact"/>
        <w:ind w:firstLine="64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（四）建设工期：</w:t>
      </w:r>
    </w:p>
    <w:p w14:paraId="3B176295">
      <w:pPr>
        <w:pageBreakBefore w:val="0"/>
        <w:widowControl w:val="0"/>
        <w:kinsoku/>
        <w:wordWrap/>
        <w:overflowPunct/>
        <w:topLinePunct w:val="0"/>
        <w:autoSpaceDE/>
        <w:autoSpaceDN/>
        <w:bidi w:val="0"/>
        <w:adjustRightInd/>
        <w:snapToGrid w:val="0"/>
        <w:spacing w:line="560" w:lineRule="exact"/>
        <w:ind w:firstLine="64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自合同签订之日起5个日历日内，完成全部电缆敷设、通电调试及检测服务</w:t>
      </w:r>
      <w:r>
        <w:rPr>
          <w:rFonts w:hint="eastAsia" w:ascii="仿宋_GB2312" w:hAnsi="仿宋_GB2312" w:eastAsia="仿宋_GB2312" w:cs="仿宋_GB2312"/>
          <w:sz w:val="32"/>
          <w:szCs w:val="32"/>
          <w:lang w:eastAsia="zh-CN"/>
        </w:rPr>
        <w:t>；</w:t>
      </w:r>
    </w:p>
    <w:p w14:paraId="2DC875BC">
      <w:pPr>
        <w:pageBreakBefore w:val="0"/>
        <w:widowControl w:val="0"/>
        <w:kinsoku/>
        <w:wordWrap/>
        <w:overflowPunct/>
        <w:topLinePunct w:val="0"/>
        <w:autoSpaceDE/>
        <w:autoSpaceDN/>
        <w:bidi w:val="0"/>
        <w:adjustRightInd/>
        <w:snapToGrid w:val="0"/>
        <w:spacing w:line="560" w:lineRule="exact"/>
        <w:ind w:firstLine="64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终验合格之日起，提供为期1年的免费上门巡检及维修服务</w:t>
      </w:r>
      <w:r>
        <w:rPr>
          <w:rFonts w:hint="eastAsia" w:ascii="仿宋_GB2312" w:hAnsi="仿宋_GB2312" w:eastAsia="仿宋_GB2312" w:cs="仿宋_GB2312"/>
          <w:sz w:val="32"/>
          <w:szCs w:val="32"/>
          <w:lang w:eastAsia="zh-CN"/>
        </w:rPr>
        <w:t>，提供的电缆</w:t>
      </w:r>
      <w:r>
        <w:rPr>
          <w:rFonts w:hint="eastAsia" w:ascii="仿宋_GB2312" w:hAnsi="仿宋_GB2312" w:eastAsia="仿宋_GB2312" w:cs="仿宋_GB2312"/>
          <w:sz w:val="32"/>
          <w:szCs w:val="32"/>
        </w:rPr>
        <w:t>质保期不少于2年</w:t>
      </w:r>
      <w:r>
        <w:rPr>
          <w:rFonts w:hint="eastAsia" w:ascii="仿宋_GB2312" w:hAnsi="仿宋_GB2312" w:eastAsia="仿宋_GB2312" w:cs="仿宋_GB2312"/>
          <w:sz w:val="32"/>
          <w:szCs w:val="32"/>
          <w:lang w:eastAsia="zh-CN"/>
        </w:rPr>
        <w:t>。</w:t>
      </w:r>
    </w:p>
    <w:p w14:paraId="04A52495">
      <w:pPr>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（五）付款方式</w:t>
      </w:r>
      <w:r>
        <w:rPr>
          <w:rFonts w:hint="eastAsia" w:ascii="仿宋_GB2312" w:hAnsi="仿宋_GB2312" w:eastAsia="仿宋_GB2312" w:cs="仿宋_GB2312"/>
          <w:sz w:val="32"/>
          <w:szCs w:val="32"/>
          <w:lang w:val="en-US" w:eastAsia="zh-CN"/>
        </w:rPr>
        <w:t>：</w:t>
      </w:r>
    </w:p>
    <w:p w14:paraId="61C8878B">
      <w:pPr>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1.预付款：</w:t>
      </w:r>
      <w:r>
        <w:rPr>
          <w:rFonts w:hint="eastAsia" w:ascii="仿宋_GB2312" w:hAnsi="仿宋_GB2312" w:eastAsia="仿宋_GB2312" w:cs="仿宋_GB2312"/>
          <w:sz w:val="32"/>
          <w:szCs w:val="32"/>
        </w:rPr>
        <w:t>合同签订后5个工作日内，支付合同总额的90%；</w:t>
      </w:r>
    </w:p>
    <w:p w14:paraId="3A20A691">
      <w:pPr>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2.尾款：</w:t>
      </w:r>
      <w:r>
        <w:rPr>
          <w:rFonts w:hint="eastAsia" w:ascii="仿宋_GB2312" w:hAnsi="仿宋_GB2312" w:eastAsia="仿宋_GB2312" w:cs="仿宋_GB2312"/>
          <w:sz w:val="32"/>
          <w:szCs w:val="32"/>
        </w:rPr>
        <w:t>项目完工并稳定运行1个月，通过最终验收（终验）后5个工作日内，支付剩余10%。</w:t>
      </w:r>
    </w:p>
    <w:p w14:paraId="0925781A">
      <w:pPr>
        <w:pageBreakBefore w:val="0"/>
        <w:widowControl w:val="0"/>
        <w:numPr>
          <w:ilvl w:val="0"/>
          <w:numId w:val="1"/>
        </w:numPr>
        <w:kinsoku/>
        <w:wordWrap/>
        <w:overflowPunct/>
        <w:topLinePunct w:val="0"/>
        <w:autoSpaceDE/>
        <w:autoSpaceDN/>
        <w:bidi w:val="0"/>
        <w:adjustRightInd/>
        <w:snapToGrid w:val="0"/>
        <w:spacing w:line="560" w:lineRule="exact"/>
        <w:ind w:firstLine="640" w:firstLineChars="200"/>
        <w:textAlignment w:val="auto"/>
        <w:rPr>
          <w:rStyle w:val="5"/>
          <w:rFonts w:hint="eastAsia" w:ascii="黑体" w:hAnsi="黑体" w:eastAsia="黑体" w:cs="黑体"/>
          <w:b w:val="0"/>
          <w:bCs/>
          <w:kern w:val="2"/>
          <w:sz w:val="32"/>
          <w:szCs w:val="32"/>
          <w:lang w:val="en-US" w:eastAsia="zh-CN" w:bidi="ar-SA"/>
        </w:rPr>
      </w:pPr>
      <w:r>
        <w:rPr>
          <w:rStyle w:val="5"/>
          <w:rFonts w:hint="eastAsia" w:ascii="黑体" w:hAnsi="黑体" w:eastAsia="黑体" w:cs="黑体"/>
          <w:b w:val="0"/>
          <w:bCs/>
          <w:kern w:val="2"/>
          <w:sz w:val="32"/>
          <w:szCs w:val="32"/>
          <w:lang w:val="en-US" w:eastAsia="zh-CN" w:bidi="ar-SA"/>
        </w:rPr>
        <w:t>采购内容</w:t>
      </w:r>
    </w:p>
    <w:p w14:paraId="0750D7BD">
      <w:pPr>
        <w:pageBreakBefore w:val="0"/>
        <w:widowControl w:val="0"/>
        <w:kinsoku/>
        <w:wordWrap/>
        <w:overflowPunct/>
        <w:topLinePunct w:val="0"/>
        <w:autoSpaceDE/>
        <w:autoSpaceDN/>
        <w:bidi w:val="0"/>
        <w:adjustRightInd/>
        <w:snapToGrid w:val="0"/>
        <w:spacing w:line="560" w:lineRule="exact"/>
        <w:ind w:firstLine="64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（一）采购及服务地点：</w:t>
      </w:r>
      <w:r>
        <w:rPr>
          <w:rFonts w:hint="eastAsia" w:ascii="仿宋_GB2312" w:hAnsi="仿宋_GB2312" w:eastAsia="仿宋_GB2312" w:cs="仿宋_GB2312"/>
          <w:sz w:val="32"/>
          <w:szCs w:val="32"/>
          <w:lang w:val="en-US" w:eastAsia="zh-CN"/>
        </w:rPr>
        <w:t>宁夏银川市金凤区福州南街农垦创业城1＃农垦大厦西塔楼14层东北角网络机房。</w:t>
      </w:r>
    </w:p>
    <w:p w14:paraId="607359A1">
      <w:pPr>
        <w:pageBreakBefore w:val="0"/>
        <w:widowControl w:val="0"/>
        <w:kinsoku/>
        <w:wordWrap/>
        <w:overflowPunct/>
        <w:topLinePunct w:val="0"/>
        <w:autoSpaceDE/>
        <w:autoSpaceDN/>
        <w:bidi w:val="0"/>
        <w:adjustRightInd/>
        <w:snapToGrid w:val="0"/>
        <w:spacing w:line="560" w:lineRule="exact"/>
        <w:ind w:firstLine="64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 xml:space="preserve">（二）电缆采购 </w:t>
      </w:r>
    </w:p>
    <w:p w14:paraId="18AA8DC1">
      <w:pPr>
        <w:pageBreakBefore w:val="0"/>
        <w:widowControl w:val="0"/>
        <w:kinsoku/>
        <w:wordWrap/>
        <w:overflowPunct/>
        <w:topLinePunct w:val="0"/>
        <w:autoSpaceDE/>
        <w:autoSpaceDN/>
        <w:bidi w:val="0"/>
        <w:adjustRightInd/>
        <w:snapToGrid w:val="0"/>
        <w:spacing w:line="560" w:lineRule="exact"/>
        <w:ind w:firstLine="64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1.采购200米国标高纯无氧铜芯电力电缆，整条无接头1根；</w:t>
      </w:r>
    </w:p>
    <w:p w14:paraId="4B5C1BD6">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2.敷设路径：自农垦大厦西塔楼负二层配电柜起，至14层东北角网络机房配电柜止。</w:t>
      </w:r>
    </w:p>
    <w:p w14:paraId="733CF923">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ind w:firstLine="640" w:firstLineChars="200"/>
        <w:textAlignment w:val="auto"/>
        <w:rPr>
          <w:rFonts w:hint="default"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3.规格要求：采用380V/200A三相五线制独立回路，满足≥140kW负载需求。</w:t>
      </w:r>
      <w:r>
        <w:rPr>
          <w:rFonts w:hint="eastAsia" w:ascii="仿宋_GB2312" w:hAnsi="仿宋_GB2312" w:eastAsia="仿宋_GB2312" w:cs="仿宋_GB2312"/>
          <w:b/>
          <w:bCs/>
          <w:kern w:val="2"/>
          <w:sz w:val="32"/>
          <w:szCs w:val="32"/>
          <w:lang w:val="en-US" w:eastAsia="zh-CN" w:bidi="ar-SA"/>
        </w:rPr>
        <w:t>ZR-YJV-0.6/1kV 4×150+1×70mm²</w:t>
      </w:r>
      <w:r>
        <w:rPr>
          <w:rFonts w:hint="eastAsia" w:ascii="仿宋_GB2312" w:hAnsi="仿宋_GB2312" w:eastAsia="仿宋_GB2312" w:cs="仿宋_GB2312"/>
          <w:b w:val="0"/>
          <w:bCs w:val="0"/>
          <w:kern w:val="2"/>
          <w:sz w:val="32"/>
          <w:szCs w:val="32"/>
          <w:lang w:val="en-US" w:eastAsia="zh-CN" w:bidi="ar-SA"/>
        </w:rPr>
        <w:t>（额定电压0.6/1kV电力电缆)。</w:t>
      </w:r>
    </w:p>
    <w:p w14:paraId="3AAF2EA4">
      <w:pPr>
        <w:pageBreakBefore w:val="0"/>
        <w:widowControl w:val="0"/>
        <w:kinsoku/>
        <w:wordWrap/>
        <w:overflowPunct/>
        <w:topLinePunct w:val="0"/>
        <w:autoSpaceDE/>
        <w:autoSpaceDN/>
        <w:bidi w:val="0"/>
        <w:adjustRightInd/>
        <w:snapToGrid w:val="0"/>
        <w:spacing w:line="560" w:lineRule="exact"/>
        <w:ind w:firstLine="64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 xml:space="preserve">（三）安装及配套服务 </w:t>
      </w:r>
    </w:p>
    <w:p w14:paraId="243A8D28">
      <w:pPr>
        <w:pageBreakBefore w:val="0"/>
        <w:widowControl w:val="0"/>
        <w:kinsoku/>
        <w:wordWrap/>
        <w:overflowPunct/>
        <w:topLinePunct w:val="0"/>
        <w:autoSpaceDE/>
        <w:autoSpaceDN/>
        <w:bidi w:val="0"/>
        <w:adjustRightInd/>
        <w:snapToGrid w:val="0"/>
        <w:spacing w:line="560" w:lineRule="exact"/>
        <w:ind w:firstLine="64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1.强电接入：严格遵循《数据中心设计规范》（GB 50174-2017）A级机房标准。包含200米电缆敷设（含桥架安装）、机房防雷接地系统改造及机柜配电部署。</w:t>
      </w:r>
    </w:p>
    <w:p w14:paraId="0AD1FBF8">
      <w:pPr>
        <w:pageBreakBefore w:val="0"/>
        <w:widowControl w:val="0"/>
        <w:kinsoku/>
        <w:wordWrap/>
        <w:overflowPunct/>
        <w:topLinePunct w:val="0"/>
        <w:autoSpaceDE/>
        <w:autoSpaceDN/>
        <w:bidi w:val="0"/>
        <w:adjustRightInd/>
        <w:snapToGrid w:val="0"/>
        <w:spacing w:line="560" w:lineRule="exact"/>
        <w:ind w:firstLine="64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2.配电服务：实现双路电源自动切换，确保供电连续性。</w:t>
      </w:r>
    </w:p>
    <w:p w14:paraId="49DAA8BB">
      <w:pPr>
        <w:pageBreakBefore w:val="0"/>
        <w:widowControl w:val="0"/>
        <w:kinsoku/>
        <w:wordWrap/>
        <w:overflowPunct/>
        <w:topLinePunct w:val="0"/>
        <w:autoSpaceDE/>
        <w:autoSpaceDN/>
        <w:bidi w:val="0"/>
        <w:adjustRightInd/>
        <w:snapToGrid w:val="0"/>
        <w:spacing w:line="560" w:lineRule="exact"/>
        <w:ind w:firstLine="64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val="0"/>
          <w:kern w:val="2"/>
          <w:sz w:val="32"/>
          <w:szCs w:val="32"/>
          <w:lang w:val="en-US" w:eastAsia="zh-CN" w:bidi="ar-SA"/>
        </w:rPr>
        <w:t>3.检测验收：通电后出具专业检测报告，包含但不限于</w:t>
      </w:r>
      <w:r>
        <w:rPr>
          <w:rFonts w:hint="eastAsia" w:ascii="仿宋_GB2312" w:hAnsi="仿宋_GB2312" w:eastAsia="仿宋_GB2312" w:cs="仿宋_GB2312"/>
          <w:b w:val="0"/>
          <w:bCs w:val="0"/>
          <w:spacing w:val="-11"/>
          <w:kern w:val="2"/>
          <w:sz w:val="32"/>
          <w:szCs w:val="32"/>
          <w:lang w:val="en-US" w:eastAsia="zh-CN" w:bidi="ar-SA"/>
        </w:rPr>
        <w:t>接地电阻测试、电能质量谐波分析及满载负载验证等正规报告</w:t>
      </w:r>
      <w:r>
        <w:rPr>
          <w:rFonts w:hint="eastAsia" w:ascii="仿宋_GB2312" w:hAnsi="仿宋_GB2312" w:eastAsia="仿宋_GB2312" w:cs="仿宋_GB2312"/>
          <w:b w:val="0"/>
          <w:bCs/>
          <w:spacing w:val="-11"/>
          <w:sz w:val="32"/>
          <w:szCs w:val="32"/>
          <w:lang w:val="en-US" w:eastAsia="zh-CN"/>
        </w:rPr>
        <w:t>。</w:t>
      </w:r>
    </w:p>
    <w:p w14:paraId="7151376F">
      <w:pPr>
        <w:pageBreakBefore w:val="0"/>
        <w:widowControl w:val="0"/>
        <w:numPr>
          <w:ilvl w:val="0"/>
          <w:numId w:val="1"/>
        </w:numPr>
        <w:kinsoku/>
        <w:wordWrap/>
        <w:overflowPunct/>
        <w:topLinePunct w:val="0"/>
        <w:autoSpaceDE/>
        <w:autoSpaceDN/>
        <w:bidi w:val="0"/>
        <w:adjustRightInd/>
        <w:snapToGrid w:val="0"/>
        <w:spacing w:line="560" w:lineRule="exact"/>
        <w:ind w:firstLine="640" w:firstLineChars="200"/>
        <w:textAlignment w:val="auto"/>
        <w:rPr>
          <w:rStyle w:val="5"/>
          <w:rFonts w:hint="eastAsia" w:ascii="黑体" w:hAnsi="黑体" w:eastAsia="黑体" w:cs="黑体"/>
          <w:b w:val="0"/>
          <w:bCs/>
          <w:kern w:val="2"/>
          <w:sz w:val="32"/>
          <w:szCs w:val="32"/>
          <w:lang w:val="en-US" w:eastAsia="zh-CN" w:bidi="ar-SA"/>
        </w:rPr>
      </w:pPr>
      <w:r>
        <w:rPr>
          <w:rStyle w:val="5"/>
          <w:rFonts w:hint="eastAsia" w:ascii="黑体" w:hAnsi="黑体" w:eastAsia="黑体" w:cs="黑体"/>
          <w:b w:val="0"/>
          <w:bCs/>
          <w:kern w:val="2"/>
          <w:sz w:val="32"/>
          <w:szCs w:val="32"/>
          <w:lang w:val="en-US" w:eastAsia="zh-CN" w:bidi="ar-SA"/>
        </w:rPr>
        <w:t xml:space="preserve">资格及人员要求 </w:t>
      </w:r>
    </w:p>
    <w:p w14:paraId="7A5446C4">
      <w:pPr>
        <w:pageBreakBefore w:val="0"/>
        <w:widowControl w:val="0"/>
        <w:kinsoku/>
        <w:wordWrap/>
        <w:overflowPunct/>
        <w:topLinePunct w:val="0"/>
        <w:autoSpaceDE/>
        <w:autoSpaceDN/>
        <w:bidi w:val="0"/>
        <w:adjustRightInd/>
        <w:snapToGrid w:val="0"/>
        <w:spacing w:line="560" w:lineRule="exact"/>
        <w:ind w:firstLine="640"/>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（一）供应商行业资质</w:t>
      </w:r>
    </w:p>
    <w:p w14:paraId="146D95A3">
      <w:pPr>
        <w:pageBreakBefore w:val="0"/>
        <w:widowControl w:val="0"/>
        <w:kinsoku/>
        <w:wordWrap/>
        <w:overflowPunct/>
        <w:topLinePunct w:val="0"/>
        <w:autoSpaceDE/>
        <w:autoSpaceDN/>
        <w:bidi w:val="0"/>
        <w:adjustRightInd/>
        <w:snapToGrid w:val="0"/>
        <w:spacing w:line="560" w:lineRule="exact"/>
        <w:ind w:firstLine="64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1.具备电力工程施工总承包三级及以上资质，或承装（修、试）电力设施许可证（承装类五级及以上）。</w:t>
      </w:r>
    </w:p>
    <w:p w14:paraId="12F640CF">
      <w:pPr>
        <w:pageBreakBefore w:val="0"/>
        <w:widowControl w:val="0"/>
        <w:kinsoku/>
        <w:wordWrap/>
        <w:overflowPunct/>
        <w:topLinePunct w:val="0"/>
        <w:autoSpaceDE/>
        <w:autoSpaceDN/>
        <w:bidi w:val="0"/>
        <w:adjustRightInd/>
        <w:snapToGrid w:val="0"/>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kern w:val="2"/>
          <w:sz w:val="32"/>
          <w:szCs w:val="32"/>
          <w:lang w:val="en-US" w:eastAsia="zh-CN" w:bidi="ar-SA"/>
        </w:rPr>
        <w:t>2.持有有效的安全生产许可证。</w:t>
      </w:r>
    </w:p>
    <w:p w14:paraId="4B40F786">
      <w:pPr>
        <w:pageBreakBefore w:val="0"/>
        <w:widowControl w:val="0"/>
        <w:kinsoku/>
        <w:wordWrap/>
        <w:overflowPunct/>
        <w:topLinePunct w:val="0"/>
        <w:autoSpaceDE/>
        <w:autoSpaceDN/>
        <w:bidi w:val="0"/>
        <w:adjustRightInd/>
        <w:snapToGrid w:val="0"/>
        <w:spacing w:line="560" w:lineRule="exact"/>
        <w:ind w:firstLine="640"/>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 xml:space="preserve">（二）施工团队 </w:t>
      </w:r>
    </w:p>
    <w:p w14:paraId="5B007ED8">
      <w:pPr>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施工团队须按照“1+N”组成：</w:t>
      </w:r>
    </w:p>
    <w:p w14:paraId="0DBD0207">
      <w:pPr>
        <w:pageBreakBefore w:val="0"/>
        <w:widowControl w:val="0"/>
        <w:kinsoku/>
        <w:wordWrap/>
        <w:overflowPunct/>
        <w:topLinePunct w:val="0"/>
        <w:autoSpaceDE/>
        <w:autoSpaceDN/>
        <w:bidi w:val="0"/>
        <w:adjustRightInd/>
        <w:snapToGrid w:val="0"/>
        <w:spacing w:line="560" w:lineRule="exact"/>
        <w:ind w:firstLine="64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“1”是指供应商所派的一名项目经理须具备机电工程专业注册建造师执业资格。</w:t>
      </w:r>
    </w:p>
    <w:p w14:paraId="6ED36D67">
      <w:pPr>
        <w:pageBreakBefore w:val="0"/>
        <w:widowControl w:val="0"/>
        <w:kinsoku/>
        <w:wordWrap/>
        <w:overflowPunct/>
        <w:topLinePunct w:val="0"/>
        <w:autoSpaceDE/>
        <w:autoSpaceDN/>
        <w:bidi w:val="0"/>
        <w:adjustRightInd/>
        <w:snapToGrid w:val="0"/>
        <w:spacing w:line="560" w:lineRule="exact"/>
        <w:ind w:firstLine="64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val="0"/>
          <w:kern w:val="2"/>
          <w:sz w:val="32"/>
          <w:szCs w:val="32"/>
          <w:lang w:val="en-US" w:eastAsia="zh-CN" w:bidi="ar-SA"/>
        </w:rPr>
        <w:t>“N”是指参与现场施工的所作业人员，每个人员须持证上岗，并提供有效期内的特种作业操作证（电工证）及身份证复印件，确保“人证合一”。</w:t>
      </w:r>
    </w:p>
    <w:p w14:paraId="4A4B3F03">
      <w:pPr>
        <w:pageBreakBefore w:val="0"/>
        <w:widowControl w:val="0"/>
        <w:numPr>
          <w:ilvl w:val="0"/>
          <w:numId w:val="1"/>
        </w:numPr>
        <w:kinsoku/>
        <w:wordWrap/>
        <w:overflowPunct/>
        <w:topLinePunct w:val="0"/>
        <w:autoSpaceDE/>
        <w:autoSpaceDN/>
        <w:bidi w:val="0"/>
        <w:adjustRightInd/>
        <w:snapToGrid w:val="0"/>
        <w:spacing w:line="560" w:lineRule="exact"/>
        <w:ind w:firstLine="640" w:firstLineChars="200"/>
        <w:textAlignment w:val="auto"/>
        <w:rPr>
          <w:rStyle w:val="5"/>
          <w:rFonts w:hint="eastAsia" w:ascii="黑体" w:hAnsi="黑体" w:eastAsia="黑体" w:cs="黑体"/>
          <w:b w:val="0"/>
          <w:bCs/>
          <w:kern w:val="2"/>
          <w:sz w:val="32"/>
          <w:szCs w:val="32"/>
          <w:lang w:val="en-US" w:eastAsia="zh-CN" w:bidi="ar-SA"/>
        </w:rPr>
      </w:pPr>
      <w:r>
        <w:rPr>
          <w:rStyle w:val="5"/>
          <w:rFonts w:hint="eastAsia" w:ascii="黑体" w:hAnsi="黑体" w:eastAsia="黑体" w:cs="黑体"/>
          <w:b w:val="0"/>
          <w:bCs/>
          <w:kern w:val="2"/>
          <w:sz w:val="32"/>
          <w:szCs w:val="32"/>
          <w:lang w:val="en-US" w:eastAsia="zh-CN" w:bidi="ar-SA"/>
        </w:rPr>
        <w:t>技术参数要求</w:t>
      </w:r>
    </w:p>
    <w:tbl>
      <w:tblPr>
        <w:tblStyle w:val="3"/>
        <w:tblW w:w="9917" w:type="dxa"/>
        <w:tblInd w:w="-7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850"/>
        <w:gridCol w:w="1350"/>
        <w:gridCol w:w="5367"/>
        <w:gridCol w:w="2350"/>
      </w:tblGrid>
      <w:tr w14:paraId="4391B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50" w:type="dxa"/>
            <w:noWrap w:val="0"/>
            <w:tcMar>
              <w:top w:w="60" w:type="dxa"/>
              <w:left w:w="120" w:type="dxa"/>
              <w:bottom w:w="30" w:type="dxa"/>
              <w:right w:w="120" w:type="dxa"/>
            </w:tcMar>
            <w:vAlign w:val="top"/>
          </w:tcPr>
          <w:p w14:paraId="686BA113">
            <w:pPr>
              <w:spacing w:before="120" w:after="120"/>
              <w:jc w:val="center"/>
              <w:rPr>
                <w:rFonts w:hint="eastAsia" w:ascii="黑体" w:hAnsi="黑体" w:eastAsia="黑体" w:cs="黑体"/>
                <w:sz w:val="24"/>
                <w:szCs w:val="24"/>
              </w:rPr>
            </w:pPr>
            <w:r>
              <w:rPr>
                <w:rFonts w:hint="eastAsia" w:ascii="黑体" w:hAnsi="黑体" w:eastAsia="黑体" w:cs="黑体"/>
                <w:sz w:val="24"/>
                <w:szCs w:val="24"/>
              </w:rPr>
              <w:t>序号</w:t>
            </w:r>
          </w:p>
        </w:tc>
        <w:tc>
          <w:tcPr>
            <w:tcW w:w="1350" w:type="dxa"/>
            <w:noWrap w:val="0"/>
            <w:tcMar>
              <w:top w:w="60" w:type="dxa"/>
              <w:left w:w="120" w:type="dxa"/>
              <w:bottom w:w="30" w:type="dxa"/>
              <w:right w:w="120" w:type="dxa"/>
            </w:tcMar>
            <w:vAlign w:val="top"/>
          </w:tcPr>
          <w:p w14:paraId="54CE67E2">
            <w:pPr>
              <w:spacing w:before="120" w:after="120"/>
              <w:jc w:val="center"/>
              <w:rPr>
                <w:rFonts w:hint="eastAsia" w:ascii="黑体" w:hAnsi="黑体" w:eastAsia="黑体" w:cs="黑体"/>
                <w:sz w:val="24"/>
                <w:szCs w:val="24"/>
              </w:rPr>
            </w:pPr>
            <w:r>
              <w:rPr>
                <w:rFonts w:hint="eastAsia" w:ascii="黑体" w:hAnsi="黑体" w:eastAsia="黑体" w:cs="黑体"/>
                <w:sz w:val="24"/>
                <w:szCs w:val="24"/>
              </w:rPr>
              <w:t>技术项目</w:t>
            </w:r>
          </w:p>
        </w:tc>
        <w:tc>
          <w:tcPr>
            <w:tcW w:w="5367" w:type="dxa"/>
            <w:noWrap w:val="0"/>
            <w:tcMar>
              <w:top w:w="60" w:type="dxa"/>
              <w:left w:w="120" w:type="dxa"/>
              <w:bottom w:w="30" w:type="dxa"/>
              <w:right w:w="120" w:type="dxa"/>
            </w:tcMar>
            <w:vAlign w:val="top"/>
          </w:tcPr>
          <w:p w14:paraId="62407553">
            <w:pPr>
              <w:spacing w:before="120" w:after="120"/>
              <w:jc w:val="center"/>
              <w:rPr>
                <w:rFonts w:hint="eastAsia" w:ascii="黑体" w:hAnsi="黑体" w:eastAsia="黑体" w:cs="黑体"/>
                <w:sz w:val="24"/>
                <w:szCs w:val="24"/>
              </w:rPr>
            </w:pPr>
            <w:r>
              <w:rPr>
                <w:rFonts w:hint="eastAsia" w:ascii="黑体" w:hAnsi="黑体" w:eastAsia="黑体" w:cs="黑体"/>
                <w:sz w:val="24"/>
                <w:szCs w:val="24"/>
              </w:rPr>
              <w:t>要求值</w:t>
            </w:r>
          </w:p>
        </w:tc>
        <w:tc>
          <w:tcPr>
            <w:tcW w:w="2350" w:type="dxa"/>
            <w:noWrap w:val="0"/>
            <w:tcMar>
              <w:top w:w="60" w:type="dxa"/>
              <w:left w:w="120" w:type="dxa"/>
              <w:bottom w:w="30" w:type="dxa"/>
              <w:right w:w="120" w:type="dxa"/>
            </w:tcMar>
            <w:vAlign w:val="top"/>
          </w:tcPr>
          <w:p w14:paraId="2F98F596">
            <w:pPr>
              <w:spacing w:before="120" w:after="120"/>
              <w:jc w:val="center"/>
              <w:rPr>
                <w:rFonts w:hint="eastAsia" w:ascii="黑体" w:hAnsi="黑体" w:eastAsia="黑体" w:cs="黑体"/>
                <w:sz w:val="24"/>
                <w:szCs w:val="24"/>
              </w:rPr>
            </w:pPr>
            <w:r>
              <w:rPr>
                <w:rFonts w:hint="eastAsia" w:ascii="黑体" w:hAnsi="黑体" w:eastAsia="黑体" w:cs="黑体"/>
                <w:sz w:val="24"/>
                <w:szCs w:val="24"/>
              </w:rPr>
              <w:t>备注</w:t>
            </w:r>
          </w:p>
        </w:tc>
      </w:tr>
      <w:tr w14:paraId="6A58C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50" w:type="dxa"/>
            <w:noWrap w:val="0"/>
            <w:tcMar>
              <w:top w:w="60" w:type="dxa"/>
              <w:left w:w="120" w:type="dxa"/>
              <w:bottom w:w="30" w:type="dxa"/>
              <w:right w:w="120" w:type="dxa"/>
            </w:tcMar>
            <w:vAlign w:val="center"/>
          </w:tcPr>
          <w:p w14:paraId="61122221">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1350" w:type="dxa"/>
            <w:noWrap w:val="0"/>
            <w:tcMar>
              <w:top w:w="60" w:type="dxa"/>
              <w:left w:w="120" w:type="dxa"/>
              <w:bottom w:w="30" w:type="dxa"/>
              <w:right w:w="120" w:type="dxa"/>
            </w:tcMar>
            <w:vAlign w:val="center"/>
          </w:tcPr>
          <w:p w14:paraId="22EAB718">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电缆型号</w:t>
            </w:r>
          </w:p>
        </w:tc>
        <w:tc>
          <w:tcPr>
            <w:tcW w:w="5367" w:type="dxa"/>
            <w:noWrap w:val="0"/>
            <w:tcMar>
              <w:top w:w="60" w:type="dxa"/>
              <w:left w:w="120" w:type="dxa"/>
              <w:bottom w:w="30" w:type="dxa"/>
              <w:right w:w="120" w:type="dxa"/>
            </w:tcMar>
            <w:vAlign w:val="top"/>
          </w:tcPr>
          <w:p w14:paraId="301FF45B">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ZR-YJV-0.6/1kV 4×150+1×70mm²（额定电压0.6/1kV挤包绝缘电力电缆）</w:t>
            </w:r>
          </w:p>
          <w:p w14:paraId="36CBAE82">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highlight w:val="none"/>
              </w:rPr>
              <w:t>注：ZR 阻燃C级，机房、办公楼消防</w:t>
            </w:r>
            <w:r>
              <w:rPr>
                <w:rFonts w:hint="eastAsia" w:ascii="仿宋_GB2312" w:hAnsi="仿宋_GB2312" w:eastAsia="仿宋_GB2312" w:cs="仿宋_GB2312"/>
                <w:sz w:val="24"/>
                <w:szCs w:val="24"/>
              </w:rPr>
              <w:t>合规、安全性更高，严禁非标非标结构、少芯、截面缩水。</w:t>
            </w:r>
          </w:p>
        </w:tc>
        <w:tc>
          <w:tcPr>
            <w:tcW w:w="2350" w:type="dxa"/>
            <w:noWrap w:val="0"/>
            <w:tcMar>
              <w:top w:w="60" w:type="dxa"/>
              <w:left w:w="120" w:type="dxa"/>
              <w:bottom w:w="30" w:type="dxa"/>
              <w:right w:w="120" w:type="dxa"/>
            </w:tcMar>
            <w:vAlign w:val="top"/>
          </w:tcPr>
          <w:p w14:paraId="703B6C19">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铜芯、XLPE绝缘、PVC护套，可按需升级阻燃/无卤低烟/耐火型</w:t>
            </w:r>
          </w:p>
        </w:tc>
      </w:tr>
      <w:tr w14:paraId="02900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154" w:hRule="atLeast"/>
        </w:trPr>
        <w:tc>
          <w:tcPr>
            <w:tcW w:w="850" w:type="dxa"/>
            <w:noWrap w:val="0"/>
            <w:tcMar>
              <w:top w:w="60" w:type="dxa"/>
              <w:left w:w="120" w:type="dxa"/>
              <w:bottom w:w="30" w:type="dxa"/>
              <w:right w:w="120" w:type="dxa"/>
            </w:tcMar>
            <w:vAlign w:val="center"/>
          </w:tcPr>
          <w:p w14:paraId="15748C37">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1350" w:type="dxa"/>
            <w:noWrap w:val="0"/>
            <w:tcMar>
              <w:top w:w="60" w:type="dxa"/>
              <w:left w:w="120" w:type="dxa"/>
              <w:bottom w:w="30" w:type="dxa"/>
              <w:right w:w="120" w:type="dxa"/>
            </w:tcMar>
            <w:vAlign w:val="center"/>
          </w:tcPr>
          <w:p w14:paraId="2412DAE6">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执行标准</w:t>
            </w:r>
          </w:p>
        </w:tc>
        <w:tc>
          <w:tcPr>
            <w:tcW w:w="5367" w:type="dxa"/>
            <w:noWrap w:val="0"/>
            <w:tcMar>
              <w:top w:w="60" w:type="dxa"/>
              <w:left w:w="120" w:type="dxa"/>
              <w:bottom w:w="30" w:type="dxa"/>
              <w:right w:w="120" w:type="dxa"/>
            </w:tcMar>
            <w:vAlign w:val="top"/>
          </w:tcPr>
          <w:p w14:paraId="6EC2CA63">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xml:space="preserve">1. 主体标准：GB/T 12706.1-2020 </w:t>
            </w:r>
          </w:p>
          <w:p w14:paraId="03377010">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 导体标准：GB/T 3956-2008第2类绞合铜导体</w:t>
            </w:r>
          </w:p>
          <w:p w14:paraId="7147133E">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xml:space="preserve">3. 绝缘材料：GB/T 17643交联聚乙烯（XLPE）绝缘 </w:t>
            </w:r>
          </w:p>
          <w:p w14:paraId="5F08A137">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xml:space="preserve">4. 护套材料：GB/T 8815*聚氯乙烯护套 </w:t>
            </w:r>
          </w:p>
          <w:p w14:paraId="383388E6">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5. 阻燃：GB/T 19666阻燃等级不低于阻燃C级</w:t>
            </w:r>
          </w:p>
          <w:p w14:paraId="5BB44881">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6. IEC 60502-1：2004（等同采用）</w:t>
            </w:r>
          </w:p>
        </w:tc>
        <w:tc>
          <w:tcPr>
            <w:tcW w:w="2350" w:type="dxa"/>
            <w:noWrap w:val="0"/>
            <w:tcMar>
              <w:top w:w="60" w:type="dxa"/>
              <w:left w:w="120" w:type="dxa"/>
              <w:bottom w:w="30" w:type="dxa"/>
              <w:right w:w="120" w:type="dxa"/>
            </w:tcMar>
            <w:vAlign w:val="top"/>
          </w:tcPr>
          <w:p w14:paraId="53FC4B39">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Fonts w:hint="eastAsia" w:ascii="仿宋_GB2312" w:hAnsi="仿宋_GB2312" w:eastAsia="仿宋_GB2312" w:cs="仿宋_GB2312"/>
                <w:sz w:val="24"/>
                <w:szCs w:val="24"/>
              </w:rPr>
            </w:pPr>
          </w:p>
        </w:tc>
      </w:tr>
      <w:tr w14:paraId="69285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50" w:type="dxa"/>
            <w:noWrap w:val="0"/>
            <w:tcMar>
              <w:top w:w="60" w:type="dxa"/>
              <w:left w:w="120" w:type="dxa"/>
              <w:bottom w:w="30" w:type="dxa"/>
              <w:right w:w="120" w:type="dxa"/>
            </w:tcMar>
            <w:vAlign w:val="center"/>
          </w:tcPr>
          <w:p w14:paraId="0F6FA4D2">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1350" w:type="dxa"/>
            <w:noWrap w:val="0"/>
            <w:tcMar>
              <w:top w:w="60" w:type="dxa"/>
              <w:left w:w="120" w:type="dxa"/>
              <w:bottom w:w="30" w:type="dxa"/>
              <w:right w:w="120" w:type="dxa"/>
            </w:tcMar>
            <w:vAlign w:val="center"/>
          </w:tcPr>
          <w:p w14:paraId="70B170D5">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导体材质及结构</w:t>
            </w:r>
          </w:p>
        </w:tc>
        <w:tc>
          <w:tcPr>
            <w:tcW w:w="5367" w:type="dxa"/>
            <w:noWrap w:val="0"/>
            <w:tcMar>
              <w:top w:w="60" w:type="dxa"/>
              <w:left w:w="120" w:type="dxa"/>
              <w:bottom w:w="30" w:type="dxa"/>
              <w:right w:w="120" w:type="dxa"/>
            </w:tcMar>
            <w:vAlign w:val="top"/>
          </w:tcPr>
          <w:p w14:paraId="31048F1A">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bidi="ar"/>
              </w:rPr>
              <w:t>TU2</w:t>
            </w:r>
            <w:r>
              <w:rPr>
                <w:rFonts w:hint="eastAsia" w:ascii="仿宋_GB2312" w:hAnsi="仿宋_GB2312" w:eastAsia="仿宋_GB2312" w:cs="仿宋_GB2312"/>
                <w:sz w:val="24"/>
                <w:szCs w:val="24"/>
                <w:highlight w:val="none"/>
                <w:lang w:eastAsia="zh-CN" w:bidi="ar"/>
              </w:rPr>
              <w:t>及以上</w:t>
            </w:r>
            <w:r>
              <w:rPr>
                <w:rFonts w:hint="eastAsia" w:ascii="仿宋_GB2312" w:hAnsi="仿宋_GB2312" w:eastAsia="仿宋_GB2312" w:cs="仿宋_GB2312"/>
                <w:sz w:val="24"/>
                <w:szCs w:val="24"/>
                <w:highlight w:val="none"/>
                <w:lang w:bidi="ar"/>
              </w:rPr>
              <w:t>高纯无氧铜</w:t>
            </w:r>
            <w:r>
              <w:rPr>
                <w:rFonts w:hint="eastAsia" w:ascii="仿宋_GB2312" w:hAnsi="仿宋_GB2312" w:eastAsia="仿宋_GB2312" w:cs="仿宋_GB2312"/>
                <w:sz w:val="24"/>
                <w:szCs w:val="24"/>
                <w:highlight w:val="none"/>
              </w:rPr>
              <w:t>，紧压圆形绞合；禁止使用铜包铝、回收铜</w:t>
            </w:r>
          </w:p>
        </w:tc>
        <w:tc>
          <w:tcPr>
            <w:tcW w:w="2350" w:type="dxa"/>
            <w:noWrap w:val="0"/>
            <w:tcMar>
              <w:top w:w="60" w:type="dxa"/>
              <w:left w:w="120" w:type="dxa"/>
              <w:bottom w:w="30" w:type="dxa"/>
              <w:right w:w="120" w:type="dxa"/>
            </w:tcMar>
            <w:vAlign w:val="top"/>
          </w:tcPr>
          <w:p w14:paraId="11553800">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Fonts w:hint="eastAsia" w:ascii="仿宋_GB2312" w:hAnsi="仿宋_GB2312" w:eastAsia="仿宋_GB2312" w:cs="仿宋_GB2312"/>
                <w:sz w:val="24"/>
                <w:szCs w:val="24"/>
              </w:rPr>
            </w:pPr>
          </w:p>
        </w:tc>
      </w:tr>
      <w:tr w14:paraId="5429D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50" w:type="dxa"/>
            <w:noWrap w:val="0"/>
            <w:tcMar>
              <w:top w:w="60" w:type="dxa"/>
              <w:left w:w="120" w:type="dxa"/>
              <w:bottom w:w="30" w:type="dxa"/>
              <w:right w:w="120" w:type="dxa"/>
            </w:tcMar>
            <w:vAlign w:val="center"/>
          </w:tcPr>
          <w:p w14:paraId="4A03E304">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1350" w:type="dxa"/>
            <w:noWrap w:val="0"/>
            <w:tcMar>
              <w:top w:w="60" w:type="dxa"/>
              <w:left w:w="120" w:type="dxa"/>
              <w:bottom w:w="30" w:type="dxa"/>
              <w:right w:w="120" w:type="dxa"/>
            </w:tcMar>
            <w:vAlign w:val="center"/>
          </w:tcPr>
          <w:p w14:paraId="69A98E08">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导体规格及电阻</w:t>
            </w:r>
          </w:p>
        </w:tc>
        <w:tc>
          <w:tcPr>
            <w:tcW w:w="5367" w:type="dxa"/>
            <w:noWrap w:val="0"/>
            <w:tcMar>
              <w:top w:w="60" w:type="dxa"/>
              <w:left w:w="120" w:type="dxa"/>
              <w:bottom w:w="30" w:type="dxa"/>
              <w:right w:w="120" w:type="dxa"/>
            </w:tcMar>
            <w:vAlign w:val="top"/>
          </w:tcPr>
          <w:p w14:paraId="326198A4">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4芯（L1/L2/L3/N）：150mm²，20℃直流电阻≤0.124Ω/km；1芯（PE）：70mm²，20℃直流电阻≤0.268Ω/km</w:t>
            </w:r>
          </w:p>
        </w:tc>
        <w:tc>
          <w:tcPr>
            <w:tcW w:w="2350" w:type="dxa"/>
            <w:noWrap w:val="0"/>
            <w:tcMar>
              <w:top w:w="60" w:type="dxa"/>
              <w:left w:w="120" w:type="dxa"/>
              <w:bottom w:w="30" w:type="dxa"/>
              <w:right w:w="120" w:type="dxa"/>
            </w:tcMar>
            <w:vAlign w:val="top"/>
          </w:tcPr>
          <w:p w14:paraId="1E873AA7">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Fonts w:hint="eastAsia" w:ascii="仿宋_GB2312" w:hAnsi="仿宋_GB2312" w:eastAsia="仿宋_GB2312" w:cs="仿宋_GB2312"/>
                <w:sz w:val="24"/>
                <w:szCs w:val="24"/>
              </w:rPr>
            </w:pPr>
          </w:p>
        </w:tc>
      </w:tr>
      <w:tr w14:paraId="12FAD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50" w:type="dxa"/>
            <w:noWrap w:val="0"/>
            <w:tcMar>
              <w:top w:w="60" w:type="dxa"/>
              <w:left w:w="120" w:type="dxa"/>
              <w:bottom w:w="30" w:type="dxa"/>
              <w:right w:w="120" w:type="dxa"/>
            </w:tcMar>
            <w:vAlign w:val="center"/>
          </w:tcPr>
          <w:p w14:paraId="0660C8CC">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1350" w:type="dxa"/>
            <w:noWrap w:val="0"/>
            <w:tcMar>
              <w:top w:w="60" w:type="dxa"/>
              <w:left w:w="120" w:type="dxa"/>
              <w:bottom w:w="30" w:type="dxa"/>
              <w:right w:w="120" w:type="dxa"/>
            </w:tcMar>
            <w:vAlign w:val="center"/>
          </w:tcPr>
          <w:p w14:paraId="304498BB">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绝缘材质及性能</w:t>
            </w:r>
          </w:p>
        </w:tc>
        <w:tc>
          <w:tcPr>
            <w:tcW w:w="5367" w:type="dxa"/>
            <w:noWrap w:val="0"/>
            <w:tcMar>
              <w:top w:w="60" w:type="dxa"/>
              <w:left w:w="120" w:type="dxa"/>
              <w:bottom w:w="30" w:type="dxa"/>
              <w:right w:w="120" w:type="dxa"/>
            </w:tcMar>
            <w:vAlign w:val="top"/>
          </w:tcPr>
          <w:p w14:paraId="7D8AC816">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交联聚乙烯（XLPE），绝缘厚度符合国标要求，绝缘电阻≥1000MΩ·km</w:t>
            </w:r>
          </w:p>
        </w:tc>
        <w:tc>
          <w:tcPr>
            <w:tcW w:w="2350" w:type="dxa"/>
            <w:noWrap w:val="0"/>
            <w:tcMar>
              <w:top w:w="60" w:type="dxa"/>
              <w:left w:w="120" w:type="dxa"/>
              <w:bottom w:w="30" w:type="dxa"/>
              <w:right w:w="120" w:type="dxa"/>
            </w:tcMar>
            <w:vAlign w:val="top"/>
          </w:tcPr>
          <w:p w14:paraId="4C50B53B">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无气泡、无偏心、无破损</w:t>
            </w:r>
          </w:p>
        </w:tc>
      </w:tr>
      <w:tr w14:paraId="5FC92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50" w:type="dxa"/>
            <w:noWrap w:val="0"/>
            <w:tcMar>
              <w:top w:w="60" w:type="dxa"/>
              <w:left w:w="120" w:type="dxa"/>
              <w:bottom w:w="30" w:type="dxa"/>
              <w:right w:w="120" w:type="dxa"/>
            </w:tcMar>
            <w:vAlign w:val="center"/>
          </w:tcPr>
          <w:p w14:paraId="2B11F111">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w:t>
            </w:r>
          </w:p>
        </w:tc>
        <w:tc>
          <w:tcPr>
            <w:tcW w:w="1350" w:type="dxa"/>
            <w:noWrap w:val="0"/>
            <w:tcMar>
              <w:top w:w="60" w:type="dxa"/>
              <w:left w:w="120" w:type="dxa"/>
              <w:bottom w:w="30" w:type="dxa"/>
              <w:right w:w="120" w:type="dxa"/>
            </w:tcMar>
            <w:vAlign w:val="center"/>
          </w:tcPr>
          <w:p w14:paraId="68A0FDF8">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护套材质及性能</w:t>
            </w:r>
          </w:p>
        </w:tc>
        <w:tc>
          <w:tcPr>
            <w:tcW w:w="5367" w:type="dxa"/>
            <w:noWrap w:val="0"/>
            <w:tcMar>
              <w:top w:w="60" w:type="dxa"/>
              <w:left w:w="120" w:type="dxa"/>
              <w:bottom w:w="30" w:type="dxa"/>
              <w:right w:w="120" w:type="dxa"/>
            </w:tcMar>
            <w:vAlign w:val="top"/>
          </w:tcPr>
          <w:p w14:paraId="0512CDE4">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优质PVC聚氯乙烯护套，耐老化、耐低温、防开裂、耐油，可按需提供阻燃（ZR/ZA/B/C级）</w:t>
            </w:r>
          </w:p>
        </w:tc>
        <w:tc>
          <w:tcPr>
            <w:tcW w:w="2350" w:type="dxa"/>
            <w:noWrap w:val="0"/>
            <w:tcMar>
              <w:top w:w="60" w:type="dxa"/>
              <w:left w:w="120" w:type="dxa"/>
              <w:bottom w:w="30" w:type="dxa"/>
              <w:right w:w="120" w:type="dxa"/>
            </w:tcMar>
            <w:vAlign w:val="top"/>
          </w:tcPr>
          <w:p w14:paraId="3659B3A1">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全新原料生产</w:t>
            </w:r>
          </w:p>
        </w:tc>
      </w:tr>
      <w:tr w14:paraId="63E9A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50" w:type="dxa"/>
            <w:noWrap w:val="0"/>
            <w:tcMar>
              <w:top w:w="60" w:type="dxa"/>
              <w:left w:w="120" w:type="dxa"/>
              <w:bottom w:w="30" w:type="dxa"/>
              <w:right w:w="120" w:type="dxa"/>
            </w:tcMar>
            <w:vAlign w:val="center"/>
          </w:tcPr>
          <w:p w14:paraId="73DA9A11">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w:t>
            </w:r>
          </w:p>
        </w:tc>
        <w:tc>
          <w:tcPr>
            <w:tcW w:w="1350" w:type="dxa"/>
            <w:noWrap w:val="0"/>
            <w:tcMar>
              <w:top w:w="60" w:type="dxa"/>
              <w:left w:w="120" w:type="dxa"/>
              <w:bottom w:w="30" w:type="dxa"/>
              <w:right w:w="120" w:type="dxa"/>
            </w:tcMar>
            <w:vAlign w:val="center"/>
          </w:tcPr>
          <w:p w14:paraId="694F2E93">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电缆外形及重量</w:t>
            </w:r>
          </w:p>
        </w:tc>
        <w:tc>
          <w:tcPr>
            <w:tcW w:w="5367" w:type="dxa"/>
            <w:noWrap w:val="0"/>
            <w:tcMar>
              <w:top w:w="60" w:type="dxa"/>
              <w:left w:w="120" w:type="dxa"/>
              <w:bottom w:w="30" w:type="dxa"/>
              <w:right w:w="120" w:type="dxa"/>
            </w:tcMar>
            <w:vAlign w:val="top"/>
          </w:tcPr>
          <w:p w14:paraId="347AE2DD">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近似外径≈48.4mm，近似重量≈6.75kg/m</w:t>
            </w:r>
          </w:p>
        </w:tc>
        <w:tc>
          <w:tcPr>
            <w:tcW w:w="2350" w:type="dxa"/>
            <w:noWrap w:val="0"/>
            <w:tcMar>
              <w:top w:w="60" w:type="dxa"/>
              <w:left w:w="120" w:type="dxa"/>
              <w:bottom w:w="30" w:type="dxa"/>
              <w:right w:w="120" w:type="dxa"/>
            </w:tcMar>
            <w:vAlign w:val="top"/>
          </w:tcPr>
          <w:p w14:paraId="51665104">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实际尺寸允许偏差符合国标</w:t>
            </w:r>
          </w:p>
        </w:tc>
      </w:tr>
      <w:tr w14:paraId="7E847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50" w:type="dxa"/>
            <w:noWrap w:val="0"/>
            <w:tcMar>
              <w:top w:w="60" w:type="dxa"/>
              <w:left w:w="120" w:type="dxa"/>
              <w:bottom w:w="30" w:type="dxa"/>
              <w:right w:w="120" w:type="dxa"/>
            </w:tcMar>
            <w:vAlign w:val="center"/>
          </w:tcPr>
          <w:p w14:paraId="4623EFAD">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w:t>
            </w:r>
          </w:p>
        </w:tc>
        <w:tc>
          <w:tcPr>
            <w:tcW w:w="1350" w:type="dxa"/>
            <w:noWrap w:val="0"/>
            <w:tcMar>
              <w:top w:w="60" w:type="dxa"/>
              <w:left w:w="120" w:type="dxa"/>
              <w:bottom w:w="30" w:type="dxa"/>
              <w:right w:w="120" w:type="dxa"/>
            </w:tcMar>
            <w:vAlign w:val="center"/>
          </w:tcPr>
          <w:p w14:paraId="51CE0A15">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额定电压</w:t>
            </w:r>
          </w:p>
        </w:tc>
        <w:tc>
          <w:tcPr>
            <w:tcW w:w="5367" w:type="dxa"/>
            <w:noWrap w:val="0"/>
            <w:tcMar>
              <w:top w:w="60" w:type="dxa"/>
              <w:left w:w="120" w:type="dxa"/>
              <w:bottom w:w="30" w:type="dxa"/>
              <w:right w:w="120" w:type="dxa"/>
            </w:tcMar>
            <w:vAlign w:val="top"/>
          </w:tcPr>
          <w:p w14:paraId="4C610C2E">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U₀/U=0.6/1kV</w:t>
            </w:r>
          </w:p>
        </w:tc>
        <w:tc>
          <w:tcPr>
            <w:tcW w:w="2350" w:type="dxa"/>
            <w:noWrap w:val="0"/>
            <w:tcMar>
              <w:top w:w="60" w:type="dxa"/>
              <w:left w:w="120" w:type="dxa"/>
              <w:bottom w:w="30" w:type="dxa"/>
              <w:right w:w="120" w:type="dxa"/>
            </w:tcMar>
            <w:vAlign w:val="top"/>
          </w:tcPr>
          <w:p w14:paraId="0E8E7B15">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符合国标额定电压要求</w:t>
            </w:r>
          </w:p>
        </w:tc>
      </w:tr>
      <w:tr w14:paraId="1C64A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50" w:type="dxa"/>
            <w:noWrap w:val="0"/>
            <w:tcMar>
              <w:top w:w="60" w:type="dxa"/>
              <w:left w:w="120" w:type="dxa"/>
              <w:bottom w:w="30" w:type="dxa"/>
              <w:right w:w="120" w:type="dxa"/>
            </w:tcMar>
            <w:vAlign w:val="center"/>
          </w:tcPr>
          <w:p w14:paraId="2770DC00">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w:t>
            </w:r>
          </w:p>
        </w:tc>
        <w:tc>
          <w:tcPr>
            <w:tcW w:w="1350" w:type="dxa"/>
            <w:noWrap w:val="0"/>
            <w:tcMar>
              <w:top w:w="60" w:type="dxa"/>
              <w:left w:w="120" w:type="dxa"/>
              <w:bottom w:w="30" w:type="dxa"/>
              <w:right w:w="120" w:type="dxa"/>
            </w:tcMar>
            <w:vAlign w:val="center"/>
          </w:tcPr>
          <w:p w14:paraId="26DD3F73">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工作温度</w:t>
            </w:r>
          </w:p>
        </w:tc>
        <w:tc>
          <w:tcPr>
            <w:tcW w:w="5367" w:type="dxa"/>
            <w:noWrap w:val="0"/>
            <w:tcMar>
              <w:top w:w="60" w:type="dxa"/>
              <w:left w:w="120" w:type="dxa"/>
              <w:bottom w:w="30" w:type="dxa"/>
              <w:right w:w="120" w:type="dxa"/>
            </w:tcMar>
            <w:vAlign w:val="top"/>
          </w:tcPr>
          <w:p w14:paraId="0559A4FC">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长期允许工作温度90℃；短路允许温度（≤5s）250℃</w:t>
            </w:r>
          </w:p>
        </w:tc>
        <w:tc>
          <w:tcPr>
            <w:tcW w:w="2350" w:type="dxa"/>
            <w:noWrap w:val="0"/>
            <w:tcMar>
              <w:top w:w="60" w:type="dxa"/>
              <w:left w:w="120" w:type="dxa"/>
              <w:bottom w:w="30" w:type="dxa"/>
              <w:right w:w="120" w:type="dxa"/>
            </w:tcMar>
            <w:vAlign w:val="top"/>
          </w:tcPr>
          <w:p w14:paraId="338B5930">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符合绝缘材质工作温度要求</w:t>
            </w:r>
          </w:p>
        </w:tc>
      </w:tr>
      <w:tr w14:paraId="7D874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50" w:type="dxa"/>
            <w:noWrap w:val="0"/>
            <w:tcMar>
              <w:top w:w="60" w:type="dxa"/>
              <w:left w:w="120" w:type="dxa"/>
              <w:bottom w:w="30" w:type="dxa"/>
              <w:right w:w="120" w:type="dxa"/>
            </w:tcMar>
            <w:vAlign w:val="center"/>
          </w:tcPr>
          <w:p w14:paraId="134F1BE7">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w:t>
            </w:r>
          </w:p>
        </w:tc>
        <w:tc>
          <w:tcPr>
            <w:tcW w:w="1350" w:type="dxa"/>
            <w:noWrap w:val="0"/>
            <w:tcMar>
              <w:top w:w="60" w:type="dxa"/>
              <w:left w:w="120" w:type="dxa"/>
              <w:bottom w:w="30" w:type="dxa"/>
              <w:right w:w="120" w:type="dxa"/>
            </w:tcMar>
            <w:vAlign w:val="center"/>
          </w:tcPr>
          <w:p w14:paraId="17DDB911">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载流量（参考值）</w:t>
            </w:r>
          </w:p>
        </w:tc>
        <w:tc>
          <w:tcPr>
            <w:tcW w:w="5367" w:type="dxa"/>
            <w:noWrap w:val="0"/>
            <w:tcMar>
              <w:top w:w="60" w:type="dxa"/>
              <w:left w:w="120" w:type="dxa"/>
              <w:bottom w:w="30" w:type="dxa"/>
              <w:right w:w="120" w:type="dxa"/>
            </w:tcMar>
            <w:vAlign w:val="top"/>
          </w:tcPr>
          <w:p w14:paraId="556CA8FD">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环境温度30℃、空气中敷设，载流量≈440A</w:t>
            </w:r>
          </w:p>
        </w:tc>
        <w:tc>
          <w:tcPr>
            <w:tcW w:w="2350" w:type="dxa"/>
            <w:noWrap w:val="0"/>
            <w:tcMar>
              <w:top w:w="60" w:type="dxa"/>
              <w:left w:w="120" w:type="dxa"/>
              <w:bottom w:w="30" w:type="dxa"/>
              <w:right w:w="120" w:type="dxa"/>
            </w:tcMar>
            <w:vAlign w:val="top"/>
          </w:tcPr>
          <w:p w14:paraId="0199F429">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可根据实际敷设场景调整参考值</w:t>
            </w:r>
          </w:p>
        </w:tc>
      </w:tr>
      <w:tr w14:paraId="29C44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50" w:type="dxa"/>
            <w:noWrap w:val="0"/>
            <w:tcMar>
              <w:top w:w="60" w:type="dxa"/>
              <w:left w:w="120" w:type="dxa"/>
              <w:bottom w:w="30" w:type="dxa"/>
              <w:right w:w="120" w:type="dxa"/>
            </w:tcMar>
            <w:vAlign w:val="center"/>
          </w:tcPr>
          <w:p w14:paraId="2D4768FE">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w:t>
            </w:r>
          </w:p>
        </w:tc>
        <w:tc>
          <w:tcPr>
            <w:tcW w:w="1350" w:type="dxa"/>
            <w:noWrap w:val="0"/>
            <w:tcMar>
              <w:top w:w="60" w:type="dxa"/>
              <w:left w:w="120" w:type="dxa"/>
              <w:bottom w:w="30" w:type="dxa"/>
              <w:right w:w="120" w:type="dxa"/>
            </w:tcMar>
            <w:vAlign w:val="center"/>
          </w:tcPr>
          <w:p w14:paraId="75651ACA">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敷设要求</w:t>
            </w:r>
          </w:p>
        </w:tc>
        <w:tc>
          <w:tcPr>
            <w:tcW w:w="5367" w:type="dxa"/>
            <w:noWrap w:val="0"/>
            <w:tcMar>
              <w:top w:w="60" w:type="dxa"/>
              <w:left w:w="120" w:type="dxa"/>
              <w:bottom w:w="30" w:type="dxa"/>
              <w:right w:w="120" w:type="dxa"/>
            </w:tcMar>
            <w:vAlign w:val="top"/>
          </w:tcPr>
          <w:p w14:paraId="3C978013">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敷设温度≥0℃；弯曲半径≥12×D（D为电缆外径约为50mm）</w:t>
            </w:r>
          </w:p>
        </w:tc>
        <w:tc>
          <w:tcPr>
            <w:tcW w:w="2350" w:type="dxa"/>
            <w:noWrap w:val="0"/>
            <w:tcMar>
              <w:top w:w="60" w:type="dxa"/>
              <w:left w:w="120" w:type="dxa"/>
              <w:bottom w:w="30" w:type="dxa"/>
              <w:right w:w="120" w:type="dxa"/>
            </w:tcMar>
            <w:vAlign w:val="top"/>
          </w:tcPr>
          <w:p w14:paraId="6842FB4B">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适用于室内、电缆沟、管道、隧道、直埋（无铠，不受大机械力）</w:t>
            </w:r>
          </w:p>
        </w:tc>
      </w:tr>
      <w:tr w14:paraId="0C349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50" w:type="dxa"/>
            <w:noWrap w:val="0"/>
            <w:tcMar>
              <w:top w:w="60" w:type="dxa"/>
              <w:left w:w="120" w:type="dxa"/>
              <w:bottom w:w="30" w:type="dxa"/>
              <w:right w:w="120" w:type="dxa"/>
            </w:tcMar>
            <w:vAlign w:val="center"/>
          </w:tcPr>
          <w:p w14:paraId="568AFC50">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w:t>
            </w:r>
          </w:p>
        </w:tc>
        <w:tc>
          <w:tcPr>
            <w:tcW w:w="1350" w:type="dxa"/>
            <w:noWrap w:val="0"/>
            <w:tcMar>
              <w:top w:w="60" w:type="dxa"/>
              <w:left w:w="120" w:type="dxa"/>
              <w:bottom w:w="30" w:type="dxa"/>
              <w:right w:w="120" w:type="dxa"/>
            </w:tcMar>
            <w:vAlign w:val="center"/>
          </w:tcPr>
          <w:p w14:paraId="16530932">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成品出厂试验</w:t>
            </w:r>
          </w:p>
        </w:tc>
        <w:tc>
          <w:tcPr>
            <w:tcW w:w="5367" w:type="dxa"/>
            <w:noWrap w:val="0"/>
            <w:tcMar>
              <w:top w:w="60" w:type="dxa"/>
              <w:left w:w="120" w:type="dxa"/>
              <w:bottom w:w="30" w:type="dxa"/>
              <w:right w:w="120" w:type="dxa"/>
            </w:tcMar>
            <w:vAlign w:val="top"/>
          </w:tcPr>
          <w:p w14:paraId="1071B43C">
            <w:pPr>
              <w:keepNext w:val="0"/>
              <w:keepLines w:val="0"/>
              <w:pageBreakBefore w:val="0"/>
              <w:widowControl w:val="0"/>
              <w:numPr>
                <w:ilvl w:val="0"/>
                <w:numId w:val="3"/>
              </w:numPr>
              <w:kinsoku/>
              <w:wordWrap/>
              <w:overflowPunct/>
              <w:topLinePunct w:val="0"/>
              <w:autoSpaceDE/>
              <w:autoSpaceDN/>
              <w:bidi w:val="0"/>
              <w:adjustRightInd/>
              <w:snapToGrid w:val="0"/>
              <w:spacing w:line="32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导体直流电阻（20℃）；</w:t>
            </w:r>
          </w:p>
          <w:p w14:paraId="182F69E1">
            <w:pPr>
              <w:keepNext w:val="0"/>
              <w:keepLines w:val="0"/>
              <w:pageBreakBefore w:val="0"/>
              <w:widowControl w:val="0"/>
              <w:numPr>
                <w:ilvl w:val="0"/>
                <w:numId w:val="0"/>
              </w:numPr>
              <w:kinsoku/>
              <w:wordWrap/>
              <w:overflowPunct/>
              <w:topLinePunct w:val="0"/>
              <w:autoSpaceDE/>
              <w:autoSpaceDN/>
              <w:bidi w:val="0"/>
              <w:adjustRightInd/>
              <w:snapToGrid w:val="0"/>
              <w:spacing w:line="32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 工频耐压：3.5kV/5min不击穿；</w:t>
            </w:r>
          </w:p>
        </w:tc>
        <w:tc>
          <w:tcPr>
            <w:tcW w:w="2350" w:type="dxa"/>
            <w:noWrap w:val="0"/>
            <w:tcMar>
              <w:top w:w="60" w:type="dxa"/>
              <w:left w:w="120" w:type="dxa"/>
              <w:bottom w:w="30" w:type="dxa"/>
              <w:right w:w="120" w:type="dxa"/>
            </w:tcMar>
            <w:vAlign w:val="top"/>
          </w:tcPr>
          <w:p w14:paraId="474B8D69">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提供试验报告</w:t>
            </w:r>
          </w:p>
        </w:tc>
      </w:tr>
      <w:tr w14:paraId="702BB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50" w:type="dxa"/>
            <w:noWrap w:val="0"/>
            <w:tcMar>
              <w:top w:w="60" w:type="dxa"/>
              <w:left w:w="120" w:type="dxa"/>
              <w:bottom w:w="30" w:type="dxa"/>
              <w:right w:w="120" w:type="dxa"/>
            </w:tcMar>
            <w:vAlign w:val="center"/>
          </w:tcPr>
          <w:p w14:paraId="35AAADAD">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w:t>
            </w:r>
          </w:p>
        </w:tc>
        <w:tc>
          <w:tcPr>
            <w:tcW w:w="1350" w:type="dxa"/>
            <w:noWrap w:val="0"/>
            <w:tcMar>
              <w:top w:w="60" w:type="dxa"/>
              <w:left w:w="120" w:type="dxa"/>
              <w:bottom w:w="30" w:type="dxa"/>
              <w:right w:w="120" w:type="dxa"/>
            </w:tcMar>
            <w:vAlign w:val="center"/>
          </w:tcPr>
          <w:p w14:paraId="22A8BF20">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供货要求</w:t>
            </w:r>
          </w:p>
        </w:tc>
        <w:tc>
          <w:tcPr>
            <w:tcW w:w="5367" w:type="dxa"/>
            <w:noWrap w:val="0"/>
            <w:tcMar>
              <w:top w:w="60" w:type="dxa"/>
              <w:left w:w="120" w:type="dxa"/>
              <w:bottom w:w="30" w:type="dxa"/>
              <w:right w:w="120" w:type="dxa"/>
            </w:tcMar>
            <w:vAlign w:val="top"/>
          </w:tcPr>
          <w:p w14:paraId="73577185">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国标足米（长度偏差±0.5%），每盘长度按需（如100m/200m）</w:t>
            </w:r>
          </w:p>
        </w:tc>
        <w:tc>
          <w:tcPr>
            <w:tcW w:w="2350" w:type="dxa"/>
            <w:noWrap w:val="0"/>
            <w:tcMar>
              <w:top w:w="60" w:type="dxa"/>
              <w:left w:w="120" w:type="dxa"/>
              <w:bottom w:w="30" w:type="dxa"/>
              <w:right w:w="120" w:type="dxa"/>
            </w:tcMar>
            <w:vAlign w:val="top"/>
          </w:tcPr>
          <w:p w14:paraId="07929595">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Fonts w:hint="eastAsia" w:ascii="仿宋_GB2312" w:hAnsi="仿宋_GB2312" w:eastAsia="仿宋_GB2312" w:cs="仿宋_GB2312"/>
                <w:b/>
                <w:bCs/>
                <w:sz w:val="24"/>
                <w:szCs w:val="24"/>
              </w:rPr>
            </w:pPr>
          </w:p>
        </w:tc>
      </w:tr>
      <w:tr w14:paraId="5557C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50" w:type="dxa"/>
            <w:noWrap w:val="0"/>
            <w:tcMar>
              <w:top w:w="60" w:type="dxa"/>
              <w:left w:w="120" w:type="dxa"/>
              <w:bottom w:w="30" w:type="dxa"/>
              <w:right w:w="120" w:type="dxa"/>
            </w:tcMar>
            <w:vAlign w:val="center"/>
          </w:tcPr>
          <w:p w14:paraId="2191DD0F">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14</w:t>
            </w:r>
          </w:p>
        </w:tc>
        <w:tc>
          <w:tcPr>
            <w:tcW w:w="1350" w:type="dxa"/>
            <w:noWrap w:val="0"/>
            <w:tcMar>
              <w:top w:w="60" w:type="dxa"/>
              <w:left w:w="120" w:type="dxa"/>
              <w:bottom w:w="30" w:type="dxa"/>
              <w:right w:w="120" w:type="dxa"/>
            </w:tcMar>
            <w:vAlign w:val="center"/>
          </w:tcPr>
          <w:p w14:paraId="33D8F1EC">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包装要求</w:t>
            </w:r>
          </w:p>
        </w:tc>
        <w:tc>
          <w:tcPr>
            <w:tcW w:w="5367" w:type="dxa"/>
            <w:noWrap w:val="0"/>
            <w:tcMar>
              <w:top w:w="60" w:type="dxa"/>
              <w:left w:w="120" w:type="dxa"/>
              <w:bottom w:w="30" w:type="dxa"/>
              <w:right w:w="120" w:type="dxa"/>
            </w:tcMar>
            <w:vAlign w:val="top"/>
          </w:tcPr>
          <w:p w14:paraId="646E8568">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木盘/铁木盘包装，防潮、防压；盘身标识清晰（含型号、规格、电压、长度、厂名、生产批号）</w:t>
            </w:r>
          </w:p>
        </w:tc>
        <w:tc>
          <w:tcPr>
            <w:tcW w:w="2350" w:type="dxa"/>
            <w:noWrap w:val="0"/>
            <w:tcMar>
              <w:top w:w="60" w:type="dxa"/>
              <w:left w:w="120" w:type="dxa"/>
              <w:bottom w:w="30" w:type="dxa"/>
              <w:right w:w="120" w:type="dxa"/>
            </w:tcMar>
            <w:vAlign w:val="top"/>
          </w:tcPr>
          <w:p w14:paraId="3A72F56F">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符合运输及储存要求</w:t>
            </w:r>
          </w:p>
        </w:tc>
      </w:tr>
      <w:tr w14:paraId="61491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50" w:type="dxa"/>
            <w:noWrap w:val="0"/>
            <w:tcMar>
              <w:top w:w="60" w:type="dxa"/>
              <w:left w:w="120" w:type="dxa"/>
              <w:bottom w:w="30" w:type="dxa"/>
              <w:right w:w="120" w:type="dxa"/>
            </w:tcMar>
            <w:vAlign w:val="center"/>
          </w:tcPr>
          <w:p w14:paraId="18674424">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15</w:t>
            </w:r>
          </w:p>
        </w:tc>
        <w:tc>
          <w:tcPr>
            <w:tcW w:w="1350" w:type="dxa"/>
            <w:noWrap w:val="0"/>
            <w:tcMar>
              <w:top w:w="60" w:type="dxa"/>
              <w:left w:w="120" w:type="dxa"/>
              <w:bottom w:w="30" w:type="dxa"/>
              <w:right w:w="120" w:type="dxa"/>
            </w:tcMar>
            <w:vAlign w:val="center"/>
          </w:tcPr>
          <w:p w14:paraId="79A7E84C">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认证及证明文件</w:t>
            </w:r>
          </w:p>
        </w:tc>
        <w:tc>
          <w:tcPr>
            <w:tcW w:w="5367" w:type="dxa"/>
            <w:noWrap w:val="0"/>
            <w:tcMar>
              <w:top w:w="60" w:type="dxa"/>
              <w:left w:w="120" w:type="dxa"/>
              <w:bottom w:w="30" w:type="dxa"/>
              <w:right w:w="120" w:type="dxa"/>
            </w:tcMar>
            <w:vAlign w:val="top"/>
          </w:tcPr>
          <w:p w14:paraId="1019DC14">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提供出厂合格证、</w:t>
            </w:r>
            <w:r>
              <w:rPr>
                <w:rFonts w:hint="eastAsia" w:ascii="仿宋_GB2312" w:hAnsi="仿宋_GB2312" w:eastAsia="仿宋_GB2312" w:cs="仿宋_GB2312"/>
                <w:sz w:val="24"/>
                <w:szCs w:val="24"/>
                <w:highlight w:val="none"/>
              </w:rPr>
              <w:t>3C认证。</w:t>
            </w:r>
          </w:p>
        </w:tc>
        <w:tc>
          <w:tcPr>
            <w:tcW w:w="2350" w:type="dxa"/>
            <w:noWrap w:val="0"/>
            <w:tcMar>
              <w:top w:w="60" w:type="dxa"/>
              <w:left w:w="120" w:type="dxa"/>
              <w:bottom w:w="30" w:type="dxa"/>
              <w:right w:w="120" w:type="dxa"/>
            </w:tcMar>
            <w:vAlign w:val="top"/>
          </w:tcPr>
          <w:p w14:paraId="3F0555E3">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所有文件需加盖供应商公章</w:t>
            </w:r>
          </w:p>
        </w:tc>
      </w:tr>
    </w:tbl>
    <w:p w14:paraId="45195AF3">
      <w:pPr>
        <w:pageBreakBefore w:val="0"/>
        <w:widowControl w:val="0"/>
        <w:numPr>
          <w:ilvl w:val="0"/>
          <w:numId w:val="1"/>
        </w:numPr>
        <w:kinsoku/>
        <w:wordWrap/>
        <w:overflowPunct/>
        <w:topLinePunct w:val="0"/>
        <w:autoSpaceDE/>
        <w:autoSpaceDN/>
        <w:bidi w:val="0"/>
        <w:adjustRightInd/>
        <w:snapToGrid w:val="0"/>
        <w:spacing w:line="560" w:lineRule="exact"/>
        <w:ind w:firstLine="640" w:firstLineChars="200"/>
        <w:textAlignment w:val="auto"/>
        <w:rPr>
          <w:rStyle w:val="5"/>
          <w:rFonts w:hint="eastAsia" w:ascii="黑体" w:hAnsi="黑体" w:eastAsia="黑体" w:cs="黑体"/>
          <w:b w:val="0"/>
          <w:bCs/>
          <w:kern w:val="2"/>
          <w:sz w:val="32"/>
          <w:szCs w:val="32"/>
          <w:lang w:val="en-US" w:eastAsia="zh-CN" w:bidi="ar-SA"/>
        </w:rPr>
      </w:pPr>
      <w:r>
        <w:rPr>
          <w:rStyle w:val="5"/>
          <w:rFonts w:hint="eastAsia" w:ascii="黑体" w:hAnsi="黑体" w:eastAsia="黑体" w:cs="黑体"/>
          <w:b w:val="0"/>
          <w:bCs/>
          <w:kern w:val="2"/>
          <w:sz w:val="32"/>
          <w:szCs w:val="32"/>
          <w:lang w:val="en-US" w:eastAsia="zh-CN" w:bidi="ar-SA"/>
        </w:rPr>
        <w:t>申请人的资格要求</w:t>
      </w:r>
    </w:p>
    <w:p w14:paraId="1EEDD487">
      <w:pPr>
        <w:keepNext w:val="0"/>
        <w:keepLines w:val="0"/>
        <w:pageBreakBefore w:val="0"/>
        <w:widowControl w:val="0"/>
        <w:kinsoku/>
        <w:wordWrap/>
        <w:overflowPunct/>
        <w:topLinePunct w:val="0"/>
        <w:autoSpaceDE/>
        <w:autoSpaceDN/>
        <w:bidi w:val="0"/>
        <w:adjustRightInd/>
        <w:snapToGrid/>
        <w:spacing w:line="520" w:lineRule="exact"/>
        <w:ind w:firstLine="641"/>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 xml:space="preserve">1.满足《中华人民共和国政府采购法》第二十一条、第二十二条规定，应提供以下材料： </w:t>
      </w:r>
    </w:p>
    <w:p w14:paraId="1B7AF6F6">
      <w:pPr>
        <w:keepNext w:val="0"/>
        <w:keepLines w:val="0"/>
        <w:pageBreakBefore w:val="0"/>
        <w:widowControl w:val="0"/>
        <w:kinsoku/>
        <w:wordWrap/>
        <w:overflowPunct/>
        <w:topLinePunct w:val="0"/>
        <w:autoSpaceDE/>
        <w:autoSpaceDN/>
        <w:bidi w:val="0"/>
        <w:adjustRightInd/>
        <w:snapToGrid/>
        <w:spacing w:line="520" w:lineRule="exact"/>
        <w:ind w:firstLine="641"/>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 xml:space="preserve">1.1 提供在中华人民共和国境内注册的法人或其他组织的营业执照（或事业单位法人证书，或社会团体法人登记证书，或其他登记许可证明材料等），如投标供应商为自然人的需提供自然人身份证明； </w:t>
      </w:r>
    </w:p>
    <w:p w14:paraId="34A85656">
      <w:pPr>
        <w:keepNext w:val="0"/>
        <w:keepLines w:val="0"/>
        <w:pageBreakBefore w:val="0"/>
        <w:widowControl w:val="0"/>
        <w:kinsoku/>
        <w:wordWrap/>
        <w:overflowPunct/>
        <w:topLinePunct w:val="0"/>
        <w:autoSpaceDE/>
        <w:autoSpaceDN/>
        <w:bidi w:val="0"/>
        <w:adjustRightInd/>
        <w:snapToGrid/>
        <w:spacing w:line="520" w:lineRule="exact"/>
        <w:ind w:firstLine="641"/>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 xml:space="preserve">1.2 法人授权委托书、法人及被授权人身份证复印件（法定代表人直接投标可不提供，但须提供法定代表人身份证复印件）； </w:t>
      </w:r>
    </w:p>
    <w:p w14:paraId="48D74011">
      <w:pPr>
        <w:keepNext w:val="0"/>
        <w:keepLines w:val="0"/>
        <w:pageBreakBefore w:val="0"/>
        <w:widowControl w:val="0"/>
        <w:kinsoku/>
        <w:wordWrap/>
        <w:overflowPunct/>
        <w:topLinePunct w:val="0"/>
        <w:autoSpaceDE/>
        <w:autoSpaceDN/>
        <w:bidi w:val="0"/>
        <w:adjustRightInd/>
        <w:snapToGrid/>
        <w:spacing w:line="520" w:lineRule="exact"/>
        <w:ind w:firstLine="641"/>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 xml:space="preserve">1.3 提供具有良好商业信誉和健全的财务会计制度的承诺函； </w:t>
      </w:r>
    </w:p>
    <w:p w14:paraId="15BF2449">
      <w:pPr>
        <w:keepNext w:val="0"/>
        <w:keepLines w:val="0"/>
        <w:pageBreakBefore w:val="0"/>
        <w:widowControl w:val="0"/>
        <w:kinsoku/>
        <w:wordWrap/>
        <w:overflowPunct/>
        <w:topLinePunct w:val="0"/>
        <w:autoSpaceDE/>
        <w:autoSpaceDN/>
        <w:bidi w:val="0"/>
        <w:adjustRightInd/>
        <w:snapToGrid/>
        <w:spacing w:line="520" w:lineRule="exact"/>
        <w:ind w:firstLine="641"/>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 xml:space="preserve">1.4 提供履行合同所必需的设备和专业技术能力的证明材料； </w:t>
      </w:r>
    </w:p>
    <w:p w14:paraId="77538A97">
      <w:pPr>
        <w:keepNext w:val="0"/>
        <w:keepLines w:val="0"/>
        <w:pageBreakBefore w:val="0"/>
        <w:widowControl w:val="0"/>
        <w:kinsoku/>
        <w:wordWrap/>
        <w:overflowPunct/>
        <w:topLinePunct w:val="0"/>
        <w:autoSpaceDE/>
        <w:autoSpaceDN/>
        <w:bidi w:val="0"/>
        <w:adjustRightInd/>
        <w:snapToGrid/>
        <w:spacing w:line="520" w:lineRule="exact"/>
        <w:ind w:firstLine="641"/>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 xml:space="preserve">1.5 具有依法缴纳税收和社会保障资金的良好记录的承诺函； </w:t>
      </w:r>
    </w:p>
    <w:p w14:paraId="6E477774">
      <w:pPr>
        <w:keepNext w:val="0"/>
        <w:keepLines w:val="0"/>
        <w:pageBreakBefore w:val="0"/>
        <w:widowControl w:val="0"/>
        <w:kinsoku/>
        <w:wordWrap/>
        <w:overflowPunct/>
        <w:topLinePunct w:val="0"/>
        <w:autoSpaceDE/>
        <w:autoSpaceDN/>
        <w:bidi w:val="0"/>
        <w:adjustRightInd/>
        <w:snapToGrid/>
        <w:spacing w:line="520" w:lineRule="exact"/>
        <w:ind w:firstLine="641"/>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 xml:space="preserve">1.6 提供参加采购活动前三年内在经营活动中没有重大违法记录的书面声明。 </w:t>
      </w:r>
    </w:p>
    <w:p w14:paraId="54A9ADE9">
      <w:pPr>
        <w:keepNext w:val="0"/>
        <w:keepLines w:val="0"/>
        <w:pageBreakBefore w:val="0"/>
        <w:widowControl w:val="0"/>
        <w:kinsoku/>
        <w:wordWrap/>
        <w:overflowPunct/>
        <w:topLinePunct w:val="0"/>
        <w:autoSpaceDE/>
        <w:autoSpaceDN/>
        <w:bidi w:val="0"/>
        <w:adjustRightInd/>
        <w:snapToGrid/>
        <w:spacing w:line="520" w:lineRule="exact"/>
        <w:ind w:firstLine="641"/>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2.供应商在提交投标文件截止时间前投标供应商未被列入“信用中国”网站①失信被执行人；②重大税收违法失信主体名单；③政府采购严重违法失信行为记录名单。同时，不处于中国政府采购网“政府采购严重违法失信行为记录名单”中的禁止参加政府采购活动期间。信用记录实际查询结果以采购人或代理机构于提交投标文件截止日在“信用中国”网站及中国政府采购网查询结果为准。</w:t>
      </w:r>
    </w:p>
    <w:p w14:paraId="049A3C36">
      <w:pPr>
        <w:keepNext w:val="0"/>
        <w:keepLines w:val="0"/>
        <w:pageBreakBefore w:val="0"/>
        <w:widowControl w:val="0"/>
        <w:kinsoku/>
        <w:wordWrap/>
        <w:overflowPunct/>
        <w:topLinePunct w:val="0"/>
        <w:autoSpaceDE/>
        <w:autoSpaceDN/>
        <w:bidi w:val="0"/>
        <w:adjustRightInd/>
        <w:snapToGrid/>
        <w:spacing w:line="520" w:lineRule="exact"/>
        <w:ind w:firstLine="641"/>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3.本项目面向大中小企业。</w:t>
      </w:r>
    </w:p>
    <w:p w14:paraId="6E0E766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国标黑体">
    <w:altName w:val="黑体"/>
    <w:panose1 w:val="02000500000000000000"/>
    <w:charset w:val="86"/>
    <w:family w:val="auto"/>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C5F00B"/>
    <w:multiLevelType w:val="singleLevel"/>
    <w:tmpl w:val="D9C5F00B"/>
    <w:lvl w:ilvl="0" w:tentative="0">
      <w:start w:val="1"/>
      <w:numFmt w:val="chineseCounting"/>
      <w:suff w:val="nothing"/>
      <w:lvlText w:val="%1、"/>
      <w:lvlJc w:val="left"/>
      <w:rPr>
        <w:rFonts w:hint="eastAsia"/>
      </w:rPr>
    </w:lvl>
  </w:abstractNum>
  <w:abstractNum w:abstractNumId="1">
    <w:nsid w:val="E3B09638"/>
    <w:multiLevelType w:val="singleLevel"/>
    <w:tmpl w:val="E3B09638"/>
    <w:lvl w:ilvl="0" w:tentative="0">
      <w:start w:val="1"/>
      <w:numFmt w:val="chineseCounting"/>
      <w:suff w:val="nothing"/>
      <w:lvlText w:val="（%1）"/>
      <w:lvlJc w:val="left"/>
      <w:pPr>
        <w:ind w:left="640" w:firstLine="0"/>
      </w:pPr>
      <w:rPr>
        <w:rFonts w:hint="eastAsia"/>
      </w:rPr>
    </w:lvl>
  </w:abstractNum>
  <w:abstractNum w:abstractNumId="2">
    <w:nsid w:val="EF96D68D"/>
    <w:multiLevelType w:val="singleLevel"/>
    <w:tmpl w:val="EF96D68D"/>
    <w:lvl w:ilvl="0" w:tentative="0">
      <w:start w:val="1"/>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884845"/>
    <w:rsid w:val="368848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100" w:beforeAutospacing="1" w:after="10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2026-05-22T07:56:00Z</dcterms:created>
  <dc:creator>serein.</dc:creator>
  <cp:lastModifiedBy>serein.</cp:lastModifiedBy>
  <dcterms:modified xsi:type="dcterms:W3CDTF">2026-05-22T07:56:12Z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CCED105A42FA48FAB2CBADF5EDE51894_11</vt:lpwstr>
  </property>
  <property fmtid="{D5CDD505-2E9C-101B-9397-08002B2CF9AE}" pid="4" name="KSOTemplateDocerSaveRecord">
    <vt:lpwstr>eyJoZGlkIjoiZTQ3MjRkMzc1ZTIzZTJlMTYyYWY4MTdiZWVmMTc4OTMiLCJ1c2VySWQiOiIxMTMyNTc1NDc3In0=</vt:lpwstr>
  </property>
</Properties>
</file>