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FFDC">
      <w:pPr>
        <w:snapToGrid w:val="0"/>
        <w:jc w:val="center"/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在宁夏开展社会艺术水平考级业务的</w:t>
      </w:r>
    </w:p>
    <w:p w14:paraId="7E4BDF30">
      <w:pPr>
        <w:snapToGrid w:val="0"/>
        <w:jc w:val="center"/>
        <w:rPr>
          <w:rFonts w:hint="default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机构和承办单位名单</w:t>
      </w:r>
      <w:bookmarkEnd w:id="0"/>
    </w:p>
    <w:p w14:paraId="3811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9" w:afterLines="50" w:line="52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按照备案时间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排序</w:t>
      </w:r>
      <w:r>
        <w:rPr>
          <w:rFonts w:hint="default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10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020"/>
        <w:gridCol w:w="1441"/>
        <w:gridCol w:w="990"/>
        <w:gridCol w:w="3030"/>
        <w:gridCol w:w="1440"/>
        <w:gridCol w:w="1050"/>
      </w:tblGrid>
      <w:tr w14:paraId="71A8F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E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A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考级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C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考级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范围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F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B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协议</w:t>
            </w:r>
          </w:p>
          <w:p w14:paraId="23A0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F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备案</w:t>
            </w:r>
          </w:p>
          <w:p w14:paraId="2727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</w:tr>
      <w:tr w14:paraId="70D7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7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6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宁夏国鹏文化传媒有限公司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D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中国文化管理协会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9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D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A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2025.12.01-2026.08.30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2026.01.05</w:t>
            </w:r>
          </w:p>
        </w:tc>
      </w:tr>
      <w:tr w14:paraId="5386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6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宁夏体育舞蹈运动协会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6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55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8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2025.12.20-2026.12.31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D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2026.01.05</w:t>
            </w:r>
          </w:p>
        </w:tc>
      </w:tr>
      <w:tr w14:paraId="5040C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6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D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宁夏银燕七彩教育集团有限公司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9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北京中国民族民间舞蹈家协会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D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E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A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0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2025.12.31</w:t>
            </w:r>
          </w:p>
        </w:tc>
      </w:tr>
      <w:tr w14:paraId="06D4A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C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F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固原市原州区艺涵艺术培训中心有限公司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4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文化和旅游部人才中心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C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2026.01.01-2028.12.31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5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2025.12.30</w:t>
            </w:r>
          </w:p>
        </w:tc>
      </w:tr>
      <w:tr w14:paraId="2A205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7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E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京师阳光（宁夏）文化传媒有限公司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5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4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银川市、吴忠市、石嘴山市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0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2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1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2025.12.30</w:t>
            </w:r>
          </w:p>
        </w:tc>
      </w:tr>
      <w:tr w14:paraId="2017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4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宁夏音乐舞蹈艺术交流联合会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A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北京中国民族民间舞蹈家协会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6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7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C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2025.12.30</w:t>
            </w:r>
          </w:p>
        </w:tc>
      </w:tr>
      <w:tr w14:paraId="7762C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F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4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宁夏演艺集团话剧院有限公司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D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中国文化管理协会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1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戏剧表演（课本剧）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E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2025.12.25</w:t>
            </w:r>
          </w:p>
        </w:tc>
      </w:tr>
      <w:tr w14:paraId="7C1B8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4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宁夏聚艺文化传播有限公司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9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8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芭蕾舞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3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2025.12.10-2026.11.30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1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2025.12.25</w:t>
            </w:r>
          </w:p>
        </w:tc>
      </w:tr>
      <w:tr w14:paraId="27BE4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8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6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宁夏一玖教育咨询服务有限公司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1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中国文化管理协会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E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E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6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2025.12.24</w:t>
            </w:r>
          </w:p>
        </w:tc>
      </w:tr>
      <w:tr w14:paraId="7C482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B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吴忠市银燕七彩艺术培训学校有限公司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0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0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宁夏吴忠市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美术类：西画（油画、水粉画、水彩画、素描、速写），中国画（花鸟、山水、人物），漫画，书法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5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9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2025.12.23</w:t>
            </w:r>
          </w:p>
        </w:tc>
      </w:tr>
      <w:tr w14:paraId="6F20F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C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宁夏美育文化发展有限公司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中国艺术科技研究所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5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6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2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2025.12.12-2028.12.11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7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2025.12.12</w:t>
            </w:r>
          </w:p>
        </w:tc>
      </w:tr>
      <w:tr w14:paraId="3CA8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C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9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宁夏瑞西文化传播有限公司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A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B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银川市、吴忠市、中卫市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3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美术类：中国画（花鸟、山水），西画（油画、素描、水粉画、水彩画、速写），书法，漫画，儿童画（试点）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0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2025.12.10-2026.12.9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2025.12.10</w:t>
            </w:r>
          </w:p>
        </w:tc>
      </w:tr>
      <w:tr w14:paraId="0BE1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6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E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银川广电少儿文化传播有限公司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D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北京广播影视培训中心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2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戏剧表演（朗诵、主持）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0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2025.09.30-2026.12.31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E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2025.12.09</w:t>
            </w:r>
          </w:p>
        </w:tc>
      </w:tr>
      <w:tr w14:paraId="4EA16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6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D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宁夏几何光线文化传媒有限公司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6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音乐类：钢琴、长笛、萨克斯管、古筝、电吉他、民谣吉他、爵士鼓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F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2025.12.08</w:t>
            </w:r>
          </w:p>
        </w:tc>
      </w:tr>
      <w:tr w14:paraId="2638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1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天韵华赋（宁夏）文化传媒有限公司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D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美术类：西画（油画、水粉画、水彩画、素描、速写），中国画（花鸟、山水、人物），书法，漫画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0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7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2025.12.08</w:t>
            </w:r>
          </w:p>
        </w:tc>
      </w:tr>
      <w:tr w14:paraId="671C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7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宁夏小爱文化艺术有限公司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0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C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D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美术类：西画（油画、水粉画、水彩画、素描、速写），中国画（花鸟、山水、人物），书法，漫画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D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D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2025.12.06</w:t>
            </w:r>
          </w:p>
        </w:tc>
      </w:tr>
      <w:tr w14:paraId="4D87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2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宁夏瑞西文化传播有限公司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8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2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D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舞蹈类：中国民族民间舞；音乐类：音乐基础知识、古筝、钢琴、手风琴、民谣吉他、声乐（少儿歌唱、民族成人声乐）;少儿语言艺术表演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B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2025.12.01-2026.12.31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B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2025.12.04</w:t>
            </w:r>
          </w:p>
        </w:tc>
      </w:tr>
      <w:tr w14:paraId="1740F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4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7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吴忠市红寺堡区韵蕾艺术培训中心（有限公司）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B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A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6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D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6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2025.11.30</w:t>
            </w:r>
          </w:p>
        </w:tc>
      </w:tr>
      <w:tr w14:paraId="5E083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3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D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银川市金凤区星驰舞蹈培训中心有限公司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B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D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D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8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E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2025.11.30</w:t>
            </w:r>
          </w:p>
        </w:tc>
      </w:tr>
      <w:tr w14:paraId="4D67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B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0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宁夏音乐舞蹈艺术交流联合会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8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A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8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1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E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2025.11.29</w:t>
            </w:r>
          </w:p>
        </w:tc>
      </w:tr>
      <w:tr w14:paraId="22DD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B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6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宁夏足尖芭蕾演艺有限责任公司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3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A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芭蕾舞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3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1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2025.11.27</w:t>
            </w:r>
          </w:p>
        </w:tc>
      </w:tr>
      <w:tr w14:paraId="46BE8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2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C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宁夏木中展文化传媒有限公司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中国舞蹈家协会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3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0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2025.10.17-2026.10.17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5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2025.11.03</w:t>
            </w:r>
          </w:p>
        </w:tc>
      </w:tr>
      <w:tr w14:paraId="64EA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D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A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宁夏柠悦文化传媒有限公司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1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中国舞蹈家协会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9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3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2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2025.10.17-2026.10.17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D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2025.11.03</w:t>
            </w:r>
          </w:p>
        </w:tc>
      </w:tr>
      <w:tr w14:paraId="4BDD1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F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7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银川市兴庆区蒲蕾艺术培训中心有限公司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7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6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3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），声乐（美声、少儿歌唱），古典吉他，民谣吉他，爵士鼓；舞蹈类：中国民族民间舞、国际标准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2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2025.07.08-2026.07.07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2025.10.31</w:t>
            </w:r>
          </w:p>
        </w:tc>
      </w:tr>
      <w:tr w14:paraId="0B3C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6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宁夏金英英文化传播有限公司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B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），声乐（美声、少儿歌唱），古典吉他，民谣吉他，爵士鼓；舞蹈类：中国民族民间舞、国际标准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F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2025.07.08-2026.07.07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8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2025.09.20</w:t>
            </w:r>
          </w:p>
        </w:tc>
      </w:tr>
      <w:tr w14:paraId="464E0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F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6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吴忠市九拍艺术培训中心有限公司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B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上海市打击乐协会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E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F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音乐类：音乐基础知识、小军鼓、爵士鼓、非洲鼓、拉丁鼓、马林巴琴、定音鼓、电吉他、电贝司、民族打击乐器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A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2025.09.05-2026.12.31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7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2025.09.12</w:t>
            </w:r>
          </w:p>
        </w:tc>
      </w:tr>
      <w:tr w14:paraId="66BB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宁夏鲁艺文化艺术传播有限公司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3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山西英才艺术研究院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0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E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音乐类、舞蹈类、美术类、戏剧戏曲类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6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2025.09.01-2032.01.01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6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2025.09.11</w:t>
            </w:r>
          </w:p>
        </w:tc>
      </w:tr>
      <w:tr w14:paraId="58012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F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E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平罗县指南教育培训有限公司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C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上海市打击乐协会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石嘴山市平罗县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2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音乐类：音乐基础知识、小军鼓、爵士鼓、非洲鼓、拉丁鼓、马林巴琴、定音鼓、电吉他、电贝司、民族打击乐器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2025.07.22-2026.12.31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8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2025.08.07</w:t>
            </w:r>
          </w:p>
        </w:tc>
      </w:tr>
      <w:tr w14:paraId="1520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D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1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银川市西夏区绿洲艺术教育培训学校有限公司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4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C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），声乐（美声、少儿歌唱），古典吉他，民谣吉他，爵士鼓；舞蹈类：中国民族民间舞、国际标准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7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2025.07.08-2026.07.07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C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2025.07.30</w:t>
            </w:r>
          </w:p>
        </w:tc>
      </w:tr>
      <w:tr w14:paraId="565F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8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D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灵武市华韵艺术教育培训有限公司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1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E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银川灵武市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A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），声乐（美声、少儿歌唱），古典吉他，民谣吉他，爵士鼓；舞蹈类：中国民族民间舞、国际标准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E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2025.07.08-2026.07.07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3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2025.07.30</w:t>
            </w:r>
          </w:p>
        </w:tc>
      </w:tr>
      <w:tr w14:paraId="1504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7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8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宁夏朔风边塞文化传媒有限公司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6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2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4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），声乐（美声、少儿歌唱），古典吉他，民谣吉他，爵士鼓；舞蹈类：中国民族民间舞、国际标准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2025.07.08-2026.07.07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6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2025.07.27</w:t>
            </w:r>
          </w:p>
        </w:tc>
      </w:tr>
      <w:tr w14:paraId="1077E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8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A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宁夏思贝文化传媒有限责任公司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A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5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A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），声乐（美声、少儿歌唱），古典吉他，民谣吉他，爵士鼓；舞蹈类：中国民族民间舞、国际标准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7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2025.07.08-2026.07.07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A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2025.07.27</w:t>
            </w:r>
          </w:p>
        </w:tc>
      </w:tr>
      <w:tr w14:paraId="65C91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3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4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银川市兴庆区圣博启智艺术培训中心有限公司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6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1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），声乐（美声、少儿歌唱），古典吉他，民谣吉他，爵士鼓；舞蹈类：中国民族民间舞、国际标准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1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2025.07.08-2026.07.07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2025.07.27</w:t>
            </w:r>
          </w:p>
        </w:tc>
      </w:tr>
      <w:tr w14:paraId="0EF7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C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A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宁夏银燕七彩教育集团有限公司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D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F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B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2025.07.01-2026.06.30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2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2025.07.20</w:t>
            </w:r>
          </w:p>
        </w:tc>
      </w:tr>
      <w:tr w14:paraId="597F1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9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C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宁夏乾晟文化发展有限公司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8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F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、钢琴、手风琴、古琴、小提琴、古筝、琵琶、二胡、爵士鼓、小军鼓、成人声乐（美声、民族）、民谣吉他、萨克斯管、大提琴、竹笛、箫、长笛、单簧管、竖笛（木笛）、少儿歌唱、古典吉他）；舞蹈类：中国舞；戏曲戏剧类：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2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2025.06.09-2026.03.30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3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2025.07.16</w:t>
            </w:r>
          </w:p>
        </w:tc>
      </w:tr>
      <w:tr w14:paraId="030BC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4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3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银川市兴庆区居然九拍艺术培训中心有限公司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B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上海市打击乐协会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D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音乐类：音乐基础知识、小军鼓、爵士鼓、电爵士鼓、非洲鼓、拉丁鼓、马林巴琴、定音鼓、电吉他、电贝司、民族打击乐器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2025.01.01-2026.12.31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4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2025.07.08</w:t>
            </w:r>
          </w:p>
        </w:tc>
      </w:tr>
      <w:tr w14:paraId="7072C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B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8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宁夏艾娜教育咨询有限公司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D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中国社会艺术协会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3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音乐类：器乐、声乐；美术类：中国画、西画、书法、漫画；戏曲剧类：朗诵、主持；舞蹈类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4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2025.04.01-2026.03.31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7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2025.06.21</w:t>
            </w:r>
          </w:p>
        </w:tc>
      </w:tr>
      <w:tr w14:paraId="0CCE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A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丝路美育文化艺术（宁夏）中心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2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北京中华文化发展协会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B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1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2025.05.01-2026.05.01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9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2025.06.20</w:t>
            </w:r>
          </w:p>
        </w:tc>
      </w:tr>
      <w:tr w14:paraId="384C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6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5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宁夏小树文化传播有限公司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河北省青少年校外教育研究会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E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D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美术类：音乐基础知识、素描、速写、水彩画、水粉画、花鸟、山水、人物、书法；音乐类：钢琴、电子琴、小提琴、二胡、古筝、古典吉他、爵士鼓、少儿歌唱；舞蹈类：中国民族民间舞；戏曲戏剧类：主持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4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2024.11.01-2027.10.31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8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2025.06.17</w:t>
            </w:r>
          </w:p>
        </w:tc>
      </w:tr>
      <w:tr w14:paraId="71C42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5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8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宁夏亚宇文化传媒有限公司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C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2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9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美术类：漫画、油画、版画、素描、速写、花鸟、山水、人物、软笔书法；舞蹈类：爵士舞、街舞；音乐类：音乐基础知识、古筝、钢琴、手风琴、民谣吉他、少儿歌唱、民族成人声乐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E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2025.05.20-2026.05.19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3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2025.06.04</w:t>
            </w:r>
          </w:p>
        </w:tc>
      </w:tr>
      <w:tr w14:paraId="26611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E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C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宁夏艾艺和文化艺术传播有限责任公司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6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D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3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1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2025.05.01-2026.04.30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1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2025.05.14</w:t>
            </w:r>
          </w:p>
        </w:tc>
      </w:tr>
      <w:tr w14:paraId="5CDE2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1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2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宁夏音妙新文化传播有限公司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9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D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6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音乐类：古筝、长笛、钢琴、萨克斯管、爵士鼓（电爵士鼓）、电吉他、民谣吉他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3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2025.04.30-2027.03.31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A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2025.05.13</w:t>
            </w:r>
          </w:p>
        </w:tc>
      </w:tr>
      <w:tr w14:paraId="09548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0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6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宁夏一线阳光传媒有限公司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B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0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3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2025.05.01-2028.04.30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6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2025.05.12</w:t>
            </w:r>
          </w:p>
        </w:tc>
      </w:tr>
      <w:tr w14:paraId="6C88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1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7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银川市兴庆区星耀添韵艺术培训学校有限公司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9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E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5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中国古典舞、芭蕾舞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2025.04.15-2026.04.14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4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2025.04.30</w:t>
            </w:r>
          </w:p>
        </w:tc>
      </w:tr>
      <w:tr w14:paraId="4E7E8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7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7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宁夏非凡锦程教育文化传播有限公司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5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1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6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朗诵、古筝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6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2025.05.01-2026.04.30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6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2025.04.29</w:t>
            </w:r>
          </w:p>
        </w:tc>
      </w:tr>
      <w:tr w14:paraId="6EB1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宁夏民族管弦乐学会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F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C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F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音乐类；舞蹈类：中国舞（中国古典舞、中国民族民间舞）、国际标准舞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0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2025.05.01-2028.04.30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2025.04.29</w:t>
            </w:r>
          </w:p>
        </w:tc>
      </w:tr>
      <w:tr w14:paraId="43F4F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6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宁夏钢琴教育学会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7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中国社会艺术协会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5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2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音乐类：器乐、声乐；美术类：中国画、西画、书法、漫画；戏剧表演类：朗诵、主持；舞蹈类：中国民族民间舞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5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2025.04.01-2027.03.31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F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2025.04.15</w:t>
            </w:r>
          </w:p>
        </w:tc>
      </w:tr>
      <w:tr w14:paraId="0247D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E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E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乐品汇聚（宁夏）文化传媒有限公司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中国社会艺术协会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3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E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D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2025.04.01-2026.03.31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3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2025.04.15</w:t>
            </w:r>
          </w:p>
        </w:tc>
      </w:tr>
      <w:tr w14:paraId="5E6B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6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宁夏丰之悦文化传媒有限公司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6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1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7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2025.04.11-2026.06.30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2025.04.10</w:t>
            </w:r>
          </w:p>
        </w:tc>
      </w:tr>
      <w:tr w14:paraId="6624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1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3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宁夏豫舞艺文化艺术发展有限公司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9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7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E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2025.04.11-2027.06.30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9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2025.04.10</w:t>
            </w:r>
          </w:p>
        </w:tc>
      </w:tr>
      <w:tr w14:paraId="73D26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4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  <w:r>
              <w:rPr>
                <w:rStyle w:val="5"/>
                <w:lang w:val="en-US" w:eastAsia="zh-CN" w:bidi="ar"/>
              </w:rPr>
              <w:t>珸渊文化艺术有限公司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A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A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5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舞蹈类（国际标准舞）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2025.03.17-2027.03.31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F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2025.04.07</w:t>
            </w:r>
          </w:p>
        </w:tc>
      </w:tr>
      <w:tr w14:paraId="2DE1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9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宁夏嘉咏文化传媒有限公司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E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6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C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音乐类：古筝、长笛、钢琴、萨克斯管、爵士鼓（电爵士鼓）、电吉他、民谣吉他）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7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2025.03.17-2027.03.31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E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2025.04.07</w:t>
            </w:r>
          </w:p>
        </w:tc>
      </w:tr>
      <w:tr w14:paraId="7CBA9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D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银川市西夏区拾艺源美术教育中心有限公司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0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D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1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素描、水粉画、水彩画、速写、中国画（山水）、中国画（花鸟）、软笔书法、硬笔书法、漫画、儿童画（试点）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2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2025.04.01-2026.03.31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1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2025.04.02</w:t>
            </w:r>
          </w:p>
        </w:tc>
      </w:tr>
      <w:tr w14:paraId="6A50F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D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4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宁夏星盛世纪文化传媒有限公司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8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4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D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素描、水粉画、水彩画、速写、中国画（山水）、中国画（花鸟）、软笔书法、硬笔书法、漫画、儿童画（试点）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2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2025.04.01-2026.03.31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C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2025.04.02</w:t>
            </w:r>
          </w:p>
        </w:tc>
      </w:tr>
      <w:tr w14:paraId="0438A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6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银川市兴庆区蒙艺童画艺术培训中心有限公司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1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C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9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5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2025.03.02-2026.03.01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2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2025.03.11</w:t>
            </w:r>
          </w:p>
        </w:tc>
      </w:tr>
      <w:tr w14:paraId="6C973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B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0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吴忠市红寺堡区韵蕾艺术培训中心（有限公司）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8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中国文化艺术发展促进会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1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1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民族民间舞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5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2024.11.12-2027.11.11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5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2025.01.09</w:t>
            </w:r>
          </w:p>
        </w:tc>
      </w:tr>
      <w:tr w14:paraId="67A33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C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3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宁夏沐艺文化传媒有限公司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2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D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9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2024.06.01-2027.11.15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1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2024.12.19</w:t>
            </w:r>
          </w:p>
        </w:tc>
      </w:tr>
      <w:tr w14:paraId="41A2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D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宁夏麟响文化传媒有限公司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A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河北省舞蹈交流协会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9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3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中国舞、国际标准舞、街舞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7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2024.10.12-2027.10.11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0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2024.10.13</w:t>
            </w:r>
          </w:p>
        </w:tc>
      </w:tr>
      <w:tr w14:paraId="277D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A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A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银川市舞之恋体育舞蹈俱乐部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9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中央芭蕾舞团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B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银川市舞之恋体育舞蹈俱乐部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1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芭蕾舞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6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2024.09.10-2026.09.09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5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2024.09.29</w:t>
            </w:r>
          </w:p>
        </w:tc>
      </w:tr>
      <w:tr w14:paraId="2641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5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宁夏华视天艺文化传媒有限公司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3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中国艺术科技研究所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7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E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中国舞、爵士舞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3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2024.05.06-2027.05.05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A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2024.05.09</w:t>
            </w:r>
          </w:p>
        </w:tc>
      </w:tr>
      <w:tr w14:paraId="7BE0F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F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F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宁夏民族管弦乐学会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中国民族管弦乐学会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8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C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民族管弦乐器（二胡、板胡、京胡、高胡、箫、竹笛、葫芦丝、巴乌、唢呐、笙、陶笛、古筝、琵琶、柳琴、中阮、大阮、小阮、古琴、月琴、三弦、扬琴、民族打击乐器），西洋管弦乐器（大提琴、低音提琴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9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2023.05.04-2026.05.03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0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2023.06.06</w:t>
            </w:r>
          </w:p>
        </w:tc>
      </w:tr>
    </w:tbl>
    <w:p w14:paraId="7FB6D79E">
      <w:pPr>
        <w:snapToGrid w:val="0"/>
        <w:jc w:val="both"/>
        <w:rPr>
          <w:rFonts w:ascii="方正小标宋_GBK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E5E724"/>
    <w:sectPr>
      <w:pgSz w:w="11906" w:h="16838"/>
      <w:pgMar w:top="1701" w:right="1474" w:bottom="141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B6363"/>
    <w:rsid w:val="1FC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3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CESI仿宋-GB2312" w:hAnsi="CESI仿宋-GB2312" w:eastAsia="CESI仿宋-GB2312" w:cs="CESI仿宋-GB2312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2026-01-06T00:54:00Z</dcterms:created>
  <dc:creator>serein.</dc:creator>
  <cp:lastModifiedBy>serein.</cp:lastModifiedBy>
  <dcterms:modified xsi:type="dcterms:W3CDTF">2026-01-06T00:55:03Z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29F9F5FB4DE64CDE9AC420F6FE18935E_11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