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3F9A">
      <w:pPr>
        <w:pStyle w:val="2"/>
        <w:jc w:val="both"/>
        <w:rPr>
          <w:rFonts w:hint="eastAsia" w:ascii="仿宋_GB2312" w:hAnsi="仿宋_GB2312" w:eastAsia="仿宋_GB2312" w:cs="仿宋_GB2312"/>
          <w:b w:val="0"/>
          <w:bCs/>
          <w:color w:val="auto"/>
          <w:w w:val="100"/>
          <w:sz w:val="32"/>
          <w:szCs w:val="32"/>
          <w:lang w:val="en-US" w:eastAsia="zh-CN"/>
        </w:rPr>
      </w:pPr>
    </w:p>
    <w:p w14:paraId="2A5CF3D2">
      <w:pPr>
        <w:pStyle w:val="2"/>
        <w:jc w:val="both"/>
        <w:rPr>
          <w:rFonts w:hint="default" w:ascii="仿宋_GB2312" w:hAnsi="仿宋_GB2312" w:eastAsia="仿宋_GB2312" w:cs="仿宋_GB2312"/>
          <w:b w:val="0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w w:val="100"/>
          <w:sz w:val="32"/>
          <w:szCs w:val="32"/>
          <w:lang w:val="en-US" w:eastAsia="zh-CN"/>
        </w:rPr>
        <w:t>附件2：</w:t>
      </w:r>
    </w:p>
    <w:p w14:paraId="76549CDB">
      <w:pPr>
        <w:pStyle w:val="2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sz w:val="32"/>
          <w:szCs w:val="32"/>
          <w:lang w:val="en-US" w:eastAsia="zh-CN"/>
        </w:rPr>
      </w:pPr>
    </w:p>
    <w:p w14:paraId="72961E20">
      <w:pPr>
        <w:pStyle w:val="2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sz w:val="44"/>
          <w:szCs w:val="44"/>
          <w:lang w:val="en-US" w:eastAsia="zh-CN"/>
        </w:rPr>
        <w:t>责令限期整改国家A级旅游景区名录</w:t>
      </w:r>
    </w:p>
    <w:bookmarkEnd w:id="0"/>
    <w:p w14:paraId="7A758D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1.黄河横城旅游度假区（4A级），限期1年整改，时间为2025年11月17日—2026年11月16日；</w:t>
      </w:r>
    </w:p>
    <w:p w14:paraId="0061E0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2.华夏河图银川艺术小镇（4A级），限期6个月整改，时间为2025年11月17日—2026年5月16日；</w:t>
      </w:r>
    </w:p>
    <w:p w14:paraId="61C393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3.宁夏灵武长流水生态旅游区（3A级），限期6个月整改，时间为2025年11月17日—2026年5月16日；</w:t>
      </w:r>
    </w:p>
    <w:p w14:paraId="4DC386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4.宁夏薰衣草庄园(2A级)，限期6个月整改，时间为2025年11月17日—2026年5月16日；</w:t>
      </w:r>
    </w:p>
    <w:p w14:paraId="6A7A2D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5.塞上江南文化枸杞园(2A级)，限期6个月整改，时间为2025年11月17日—2026年5月16日；</w:t>
      </w:r>
    </w:p>
    <w:p w14:paraId="7F07F4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6.宁夏立兰酒庄(2A级)，限期6个月整改，时间为2025年11月17日—2026年5月16日；</w:t>
      </w:r>
    </w:p>
    <w:p w14:paraId="18515F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7.宁夏灵河房车露营基地(2A级)，限期6个月整改，时间为2025年11月17日—2026年5月16日；</w:t>
      </w:r>
    </w:p>
    <w:p w14:paraId="606D2C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8.清水营影视城(2A级)，限期6个月整改，时间为2025年11月17日—2026年5月16日。</w:t>
      </w:r>
    </w:p>
    <w:p w14:paraId="66EB01E5">
      <w:pPr>
        <w:rPr>
          <w:rFonts w:hint="default"/>
          <w:lang w:val="en-US"/>
        </w:rPr>
      </w:pPr>
    </w:p>
    <w:p w14:paraId="529576F8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66CBE"/>
    <w:rsid w:val="23366CBE"/>
    <w:rsid w:val="36A203D9"/>
    <w:rsid w:val="63C8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Cambria" w:hAnsi="Cambria" w:eastAsia="宋体" w:cs="Times New Roman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425</Characters>
  <Lines>0</Lines>
  <Paragraphs>0</Paragraphs>
  <TotalTime>0</TotalTime>
  <ScaleCrop>false</ScaleCrop>
  <LinksUpToDate>false</LinksUpToDate>
  <CharactersWithSpaces>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2025-11-17T01:53:00Z</dcterms:created>
  <dc:creator>serein.</dc:creator>
  <cp:lastModifiedBy>serein.</cp:lastModifiedBy>
  <dcterms:modified xsi:type="dcterms:W3CDTF">2025-11-17T09:28:42Z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E30B2ABD20284419883824497BD9E5C1_13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