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FFF2F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textAlignment w:val="center"/>
        <w:rPr>
          <w:rFonts w:hint="eastAsia" w:ascii="黑体" w:hAnsi="宋体" w:eastAsia="黑体" w:cs="仿宋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附件2</w:t>
      </w:r>
    </w:p>
    <w:p w14:paraId="4470C8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____系列专业技术职务任职资格评审一览表</w:t>
      </w:r>
    </w:p>
    <w:tbl>
      <w:tblPr>
        <w:tblStyle w:val="6"/>
        <w:tblW w:w="1467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476"/>
        <w:gridCol w:w="1130"/>
        <w:gridCol w:w="425"/>
        <w:gridCol w:w="851"/>
        <w:gridCol w:w="1013"/>
        <w:gridCol w:w="700"/>
        <w:gridCol w:w="916"/>
        <w:gridCol w:w="767"/>
        <w:gridCol w:w="1184"/>
        <w:gridCol w:w="666"/>
        <w:gridCol w:w="883"/>
        <w:gridCol w:w="851"/>
        <w:gridCol w:w="750"/>
        <w:gridCol w:w="585"/>
        <w:gridCol w:w="1040"/>
        <w:gridCol w:w="714"/>
        <w:gridCol w:w="704"/>
        <w:gridCol w:w="621"/>
      </w:tblGrid>
      <w:tr w14:paraId="6588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46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C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Cs/>
                <w:kern w:val="0"/>
                <w:sz w:val="21"/>
                <w:szCs w:val="21"/>
                <w:lang w:val="en-US" w:eastAsia="zh-CN" w:bidi="ar"/>
              </w:rPr>
              <w:t>申报人所在单位（公章）：</w:t>
            </w:r>
          </w:p>
        </w:tc>
      </w:tr>
      <w:tr w14:paraId="2944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7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序</w:t>
            </w:r>
          </w:p>
          <w:p w14:paraId="63447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3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姓</w:t>
            </w:r>
          </w:p>
          <w:p w14:paraId="30284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E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6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性</w:t>
            </w:r>
          </w:p>
          <w:p w14:paraId="69EC5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2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 w14:paraId="4BBB2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3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4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现专业技术资格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6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从事</w:t>
            </w:r>
          </w:p>
          <w:p w14:paraId="3A9F2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E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任职</w:t>
            </w:r>
          </w:p>
          <w:p w14:paraId="3C395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5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申报专业技术资格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9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申报专业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5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毕业学校及时间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1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B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 w14:paraId="15730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F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继续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0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  <w:p w14:paraId="01FB0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考核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C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  <w:p w14:paraId="2F4FE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8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</w:t>
            </w:r>
          </w:p>
          <w:p w14:paraId="1244C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2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符合条款</w:t>
            </w:r>
          </w:p>
        </w:tc>
      </w:tr>
      <w:tr w14:paraId="6B80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3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8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397F9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5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C5A1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9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CCC5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B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C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D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4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F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7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E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C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F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E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1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0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6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 w14:paraId="32BB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99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610DF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3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工作简历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1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 w14:paraId="0AD8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BB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2BD64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4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任现职以来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主要业绩</w:t>
            </w:r>
          </w:p>
          <w:p w14:paraId="01798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成果</w:t>
            </w:r>
          </w:p>
        </w:tc>
        <w:tc>
          <w:tcPr>
            <w:tcW w:w="1267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FD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 w14:paraId="4E89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45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985D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E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任现职以来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主要专业</w:t>
            </w:r>
          </w:p>
          <w:p w14:paraId="1D2A9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论文著作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1F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 w14:paraId="151C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B4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B96AA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7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破格依据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F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  <w:tr w14:paraId="3297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74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E20CE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613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3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</w:p>
        </w:tc>
      </w:tr>
    </w:tbl>
    <w:p w14:paraId="7F627550"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 xml:space="preserve"> </w:t>
      </w:r>
    </w:p>
    <w:p w14:paraId="2B406E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____系列专业技术职务任职资格评审一览表（样例）</w:t>
      </w:r>
    </w:p>
    <w:p w14:paraId="1661F9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14670" w:type="dxa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476"/>
        <w:gridCol w:w="1130"/>
        <w:gridCol w:w="425"/>
        <w:gridCol w:w="851"/>
        <w:gridCol w:w="1013"/>
        <w:gridCol w:w="700"/>
        <w:gridCol w:w="916"/>
        <w:gridCol w:w="767"/>
        <w:gridCol w:w="1184"/>
        <w:gridCol w:w="666"/>
        <w:gridCol w:w="883"/>
        <w:gridCol w:w="851"/>
        <w:gridCol w:w="750"/>
        <w:gridCol w:w="585"/>
        <w:gridCol w:w="1040"/>
        <w:gridCol w:w="714"/>
        <w:gridCol w:w="704"/>
        <w:gridCol w:w="621"/>
      </w:tblGrid>
      <w:tr w14:paraId="03CC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46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D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bCs/>
                <w:kern w:val="0"/>
                <w:sz w:val="21"/>
                <w:szCs w:val="21"/>
                <w:lang w:val="en-US" w:eastAsia="zh-CN" w:bidi="ar"/>
              </w:rPr>
              <w:t>申报人所在单位（公章）：</w:t>
            </w:r>
          </w:p>
        </w:tc>
      </w:tr>
      <w:tr w14:paraId="40F8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9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序</w:t>
            </w:r>
          </w:p>
          <w:p w14:paraId="5DC7F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9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姓</w:t>
            </w:r>
          </w:p>
          <w:p w14:paraId="5E3E8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4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2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性</w:t>
            </w:r>
          </w:p>
          <w:p w14:paraId="0B79B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2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 w14:paraId="006AF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F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7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现专业技术资格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4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从事</w:t>
            </w:r>
          </w:p>
          <w:p w14:paraId="7754C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6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任职</w:t>
            </w:r>
          </w:p>
          <w:p w14:paraId="3331B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D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申报专业技术资格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1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申报专业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2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毕业学校及时间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B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7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 w14:paraId="62FDF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9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继续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A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  <w:p w14:paraId="549AF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考核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2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  <w:p w14:paraId="043A4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9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</w:t>
            </w:r>
          </w:p>
          <w:p w14:paraId="35084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8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符合条款</w:t>
            </w:r>
          </w:p>
        </w:tc>
      </w:tr>
      <w:tr w14:paraId="6645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3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C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001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D437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D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某建筑公司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BE53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0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1979.11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4FF2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某建筑公司副经理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3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C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土木工程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5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2012.07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F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高级工程师</w:t>
            </w:r>
          </w:p>
        </w:tc>
        <w:tc>
          <w:tcPr>
            <w:tcW w:w="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E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土木</w:t>
            </w:r>
          </w:p>
          <w:p w14:paraId="439D4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工程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0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长安大学，2007.1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5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土木工程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49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大学本科/无学位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F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342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(学时)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4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2014优秀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2015优秀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2016优秀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2017合格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2018合格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D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无异议</w:t>
            </w: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3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正常/破格/转评</w:t>
            </w:r>
          </w:p>
          <w:p w14:paraId="278BC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申报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3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第八条第三款</w:t>
            </w:r>
          </w:p>
        </w:tc>
      </w:tr>
      <w:tr w14:paraId="3450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C9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81719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F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工作简历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4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1.2007.1-2010.12 某公司从事监理工作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2.2011.12-2013.12某公司从事项目经理工作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3.2014.1至今某公司担任副经理</w:t>
            </w:r>
          </w:p>
        </w:tc>
      </w:tr>
      <w:tr w14:paraId="7D00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42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B92CF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4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任现职以来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主要业绩</w:t>
            </w:r>
          </w:p>
          <w:p w14:paraId="220FC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成果</w:t>
            </w:r>
          </w:p>
        </w:tc>
        <w:tc>
          <w:tcPr>
            <w:tcW w:w="12670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D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1.2014.6-2015.6，主持人，省（部）级，已结项，自治区级工法《施工工法》，提高地面抗裂性、抗冲击性，减少混凝土用量</w:t>
            </w:r>
          </w:p>
          <w:p w14:paraId="217D5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2.2012.9-2015.8，参与，国家级，已结项，承建宁夏国际会议中心；</w:t>
            </w:r>
          </w:p>
          <w:p w14:paraId="79922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3.2017.3，其他，省（部）级，其他，2016年度“全区建筑行业先进个人”。</w:t>
            </w:r>
          </w:p>
        </w:tc>
      </w:tr>
      <w:tr w14:paraId="592D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91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EDFAA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C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任现职以来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主要专业</w:t>
            </w:r>
          </w:p>
          <w:p w14:paraId="43151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论文著作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B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1.2017.12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《浅谈建设工程质量控制》，独著，一般期刊，工程技术；</w:t>
            </w:r>
          </w:p>
          <w:p w14:paraId="2EB24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top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2.2018.12，《宁夏建筑工程质量标准化实施指南》，编委，合著，110千字，中国建材工业出版社。                                                                         </w:t>
            </w:r>
          </w:p>
        </w:tc>
      </w:tr>
      <w:tr w14:paraId="011C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CA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3D505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B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破格依据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9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2"/>
                <w:sz w:val="21"/>
                <w:szCs w:val="21"/>
                <w:lang w:val="en-US" w:eastAsia="zh-CN" w:bidi="ar"/>
              </w:rPr>
              <w:t>取得自治区科技进步二等奖，符合《宁夏回族自治区突出贡献人才和引进高层次人才职称评审办法》</w:t>
            </w:r>
          </w:p>
        </w:tc>
      </w:tr>
      <w:tr w14:paraId="36C5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A4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0B224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20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267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B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1"/>
                <w:szCs w:val="21"/>
                <w:lang w:val="en-US" w:eastAsia="zh-CN" w:bidi="ar"/>
              </w:rPr>
              <w:t xml:space="preserve">上年度参评情况：一、上一年提交论文，论文查重比对重复率40%、80% 二、专家组结论：1.无创新成果，2.论文质量差，3.答辩不合格                                                                                                     </w:t>
            </w:r>
          </w:p>
        </w:tc>
      </w:tr>
    </w:tbl>
    <w:p w14:paraId="1567E0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31DF8"/>
    <w:rsid w:val="28B31DF8"/>
    <w:rsid w:val="368E605A"/>
    <w:rsid w:val="474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 w:line="560" w:lineRule="exact"/>
      <w:ind w:left="0" w:leftChars="0" w:firstLine="420" w:firstLineChars="200"/>
      <w:jc w:val="both"/>
    </w:pPr>
    <w:rPr>
      <w:rFonts w:ascii="黑体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832</Characters>
  <Lines>0</Lines>
  <Paragraphs>0</Paragraphs>
  <TotalTime>6</TotalTime>
  <ScaleCrop>false</ScaleCrop>
  <LinksUpToDate>false</LinksUpToDate>
  <CharactersWithSpaces>1016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2025-06-16T03:25:00Z</dcterms:created>
  <dc:creator>悸.</dc:creator>
  <cp:lastModifiedBy>悸.</cp:lastModifiedBy>
  <dcterms:modified xsi:type="dcterms:W3CDTF">2025-06-16T03:52:30Z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3F03C5EBEEA94DEBBEA8567C90410226_13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