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62081">
      <w:pPr>
        <w:spacing w:line="6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附件2</w:t>
      </w:r>
    </w:p>
    <w:p w14:paraId="6004FF44">
      <w:pPr>
        <w:pStyle w:val="2"/>
        <w:spacing w:before="0" w:after="0" w:line="600" w:lineRule="exact"/>
        <w:rPr>
          <w:rFonts w:hint="eastAsia"/>
          <w:color w:val="000000"/>
        </w:rPr>
      </w:pPr>
    </w:p>
    <w:p w14:paraId="7DA71B50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40"/>
          <w:shd w:val="clear" w:color="auto" w:fill="FFFFFF"/>
          <w:lang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40"/>
          <w:shd w:val="clear" w:color="auto" w:fill="FFFFFF"/>
          <w:lang w:bidi="ar"/>
        </w:rPr>
        <w:t>比选资料要求</w:t>
      </w:r>
      <w:bookmarkEnd w:id="0"/>
    </w:p>
    <w:p w14:paraId="47038F6E">
      <w:pPr>
        <w:pStyle w:val="2"/>
        <w:spacing w:before="0" w:after="0"/>
        <w:rPr>
          <w:rFonts w:hint="eastAsia"/>
          <w:color w:val="000000"/>
        </w:rPr>
      </w:pPr>
    </w:p>
    <w:p w14:paraId="7D75237E">
      <w:pPr>
        <w:widowControl/>
        <w:shd w:val="clear" w:color="auto" w:fill="FFFFFF"/>
        <w:spacing w:before="0" w:beforeAutospacing="0" w:after="0" w:afterAutospacing="0" w:line="60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1.中华人民共和国境内注册的法人或其他组织的营业执照（或事业单位法人证书，或社会团体法人登记证书），如投标供应商为自然人的需提供自然人身份证明； </w:t>
      </w:r>
    </w:p>
    <w:p w14:paraId="5722310A">
      <w:pPr>
        <w:widowControl/>
        <w:shd w:val="clear" w:color="auto" w:fill="FFFFFF"/>
        <w:spacing w:before="0" w:beforeAutospacing="0" w:after="0" w:afterAutospacing="0" w:line="60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2.法定代表人签署的专项授权委托书及授权代理人身份证复印件（法定代表人直接投标可不提供，但须提供法定代表人身份证明）；</w:t>
      </w:r>
    </w:p>
    <w:p w14:paraId="690845B4">
      <w:pPr>
        <w:widowControl/>
        <w:shd w:val="clear" w:color="auto" w:fill="FFFFFF"/>
        <w:spacing w:before="0" w:beforeAutospacing="0" w:after="0" w:afterAutospacing="0" w:line="60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3.具有良好的商业信誉和健全的财务会计制度承诺书；</w:t>
      </w:r>
    </w:p>
    <w:p w14:paraId="3C018DE2">
      <w:pPr>
        <w:widowControl/>
        <w:shd w:val="clear" w:color="auto" w:fill="FFFFFF"/>
        <w:spacing w:before="0" w:beforeAutospacing="0" w:after="0" w:afterAutospacing="0" w:line="60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4.具有履行合同所必需的设备和专业技术能力的承诺书；</w:t>
      </w:r>
    </w:p>
    <w:p w14:paraId="3E42D6A4">
      <w:pPr>
        <w:widowControl/>
        <w:shd w:val="clear" w:color="auto" w:fill="FFFFFF"/>
        <w:spacing w:before="0" w:beforeAutospacing="0" w:after="0" w:afterAutospacing="0" w:line="60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5.依法缴纳社会保障资金的缴纳记录和税收的承诺书；</w:t>
      </w:r>
    </w:p>
    <w:p w14:paraId="5D88EF86">
      <w:pPr>
        <w:widowControl/>
        <w:shd w:val="clear" w:color="auto" w:fill="FFFFFF"/>
        <w:spacing w:before="0" w:beforeAutospacing="0" w:after="0" w:afterAutospacing="0" w:line="60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6.参加政府采购活动前 3 年内在经营活动中没有重大违法记录的承诺书；</w:t>
      </w:r>
    </w:p>
    <w:p w14:paraId="75308F94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7.根据公司自身情况可提供的其他服务内容。</w:t>
      </w:r>
    </w:p>
    <w:p w14:paraId="095B28F0">
      <w:pPr>
        <w:autoSpaceDE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以上材料一式三份，每份材料单独成册并密封，加贴封条，并在封套的封口处加盖申请人单位公章。</w:t>
      </w:r>
    </w:p>
    <w:p w14:paraId="51C7C700">
      <w:pPr>
        <w:pStyle w:val="2"/>
        <w:spacing w:line="600" w:lineRule="exact"/>
        <w:jc w:val="left"/>
        <w:rPr>
          <w:rFonts w:hint="eastAsia" w:ascii="仿宋_GB2312" w:hAnsi="仿宋_GB2312" w:eastAsia="仿宋_GB2312" w:cs="仿宋_GB2312"/>
          <w:color w:val="000000"/>
        </w:rPr>
      </w:pPr>
    </w:p>
    <w:p w14:paraId="76B385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C4538"/>
    <w:rsid w:val="5A3C4538"/>
    <w:rsid w:val="7721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2025-01-16T07:16:00Z</dcterms:created>
  <dc:creator>悸.</dc:creator>
  <cp:lastModifiedBy>悸.</cp:lastModifiedBy>
  <dcterms:modified xsi:type="dcterms:W3CDTF">2025-01-16T07:17:09Z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F2D8B24B55E346FBBF375B337218AD3C_13</vt:lpwstr>
  </property>
  <property fmtid="{D5CDD505-2E9C-101B-9397-08002B2CF9AE}" pid="4" name="KSOTemplateDocerSaveRecord">
    <vt:lpwstr>eyJoZGlkIjoiY2FlZWE2MDVkYzczMGQwN2ZmMzY5NDNjOTllMzEwOWUiLCJ1c2VySWQiOiIxMTMwNjg1NTA4In0=</vt:lpwstr>
  </property>
</Properties>
</file>