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A0" w:rsidRDefault="00C514A0" w:rsidP="00C514A0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附件2</w:t>
      </w:r>
    </w:p>
    <w:p w:rsidR="00C514A0" w:rsidRDefault="00C514A0" w:rsidP="00C514A0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暂退部分旅游服务质量保证金初审表</w:t>
      </w:r>
    </w:p>
    <w:tbl>
      <w:tblPr>
        <w:tblStyle w:val="a7"/>
        <w:tblW w:w="9000" w:type="dxa"/>
        <w:tblInd w:w="-239" w:type="dxa"/>
        <w:tblLook w:val="04A0" w:firstRow="1" w:lastRow="0" w:firstColumn="1" w:lastColumn="0" w:noHBand="0" w:noVBand="1"/>
      </w:tblPr>
      <w:tblGrid>
        <w:gridCol w:w="2610"/>
        <w:gridCol w:w="2250"/>
        <w:gridCol w:w="2310"/>
        <w:gridCol w:w="1830"/>
      </w:tblGrid>
      <w:tr w:rsidR="00C514A0" w:rsidTr="00CC096A">
        <w:trPr>
          <w:trHeight w:val="590"/>
        </w:trPr>
        <w:tc>
          <w:tcPr>
            <w:tcW w:w="261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旅行社名称</w:t>
            </w:r>
          </w:p>
        </w:tc>
        <w:tc>
          <w:tcPr>
            <w:tcW w:w="225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旅行社经营许可证号</w:t>
            </w:r>
          </w:p>
        </w:tc>
        <w:tc>
          <w:tcPr>
            <w:tcW w:w="183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14A0" w:rsidTr="00CC096A">
        <w:trPr>
          <w:trHeight w:val="590"/>
        </w:trPr>
        <w:tc>
          <w:tcPr>
            <w:tcW w:w="261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法定代表人</w:t>
            </w:r>
          </w:p>
        </w:tc>
        <w:tc>
          <w:tcPr>
            <w:tcW w:w="225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83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14A0" w:rsidTr="00CC096A">
        <w:trPr>
          <w:trHeight w:val="590"/>
        </w:trPr>
        <w:tc>
          <w:tcPr>
            <w:tcW w:w="261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质量保证金金额</w:t>
            </w:r>
          </w:p>
        </w:tc>
        <w:tc>
          <w:tcPr>
            <w:tcW w:w="225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拟申请暂退金额（账户质保金金额*80%）</w:t>
            </w:r>
          </w:p>
        </w:tc>
        <w:tc>
          <w:tcPr>
            <w:tcW w:w="1830" w:type="dxa"/>
            <w:vMerge w:val="restart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14A0" w:rsidTr="00CC096A">
        <w:trPr>
          <w:trHeight w:val="590"/>
        </w:trPr>
        <w:tc>
          <w:tcPr>
            <w:tcW w:w="261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开户银行</w:t>
            </w:r>
          </w:p>
        </w:tc>
        <w:tc>
          <w:tcPr>
            <w:tcW w:w="225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0" w:type="dxa"/>
            <w:vMerge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514A0" w:rsidTr="00CC096A">
        <w:trPr>
          <w:trHeight w:val="1520"/>
        </w:trPr>
        <w:tc>
          <w:tcPr>
            <w:tcW w:w="261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申请原因</w:t>
            </w:r>
          </w:p>
        </w:tc>
        <w:tc>
          <w:tcPr>
            <w:tcW w:w="6390" w:type="dxa"/>
            <w:gridSpan w:val="3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按照《关于暂退部分旅游服务质量保证金支持旅行社应对经营困难的通知》要求，申请暂退80/%质保金，应对疫情经营困难。</w:t>
            </w:r>
          </w:p>
        </w:tc>
      </w:tr>
      <w:tr w:rsidR="00C514A0" w:rsidTr="00CC096A">
        <w:trPr>
          <w:trHeight w:val="929"/>
        </w:trPr>
        <w:tc>
          <w:tcPr>
            <w:tcW w:w="2610" w:type="dxa"/>
            <w:vAlign w:val="center"/>
          </w:tcPr>
          <w:p w:rsidR="00C514A0" w:rsidRDefault="00C514A0" w:rsidP="00CC096A">
            <w:pPr>
              <w:spacing w:line="600" w:lineRule="exact"/>
              <w:rPr>
                <w:rFonts w:ascii="宋体" w:eastAsia="宋体" w:hAnsi="宋体" w:cs="宋体"/>
                <w:szCs w:val="21"/>
              </w:rPr>
            </w:pPr>
            <w:r w:rsidRPr="001B3A51">
              <w:rPr>
                <w:rFonts w:ascii="宋体" w:eastAsia="宋体" w:hAnsi="宋体" w:cs="宋体" w:hint="eastAsia"/>
                <w:szCs w:val="21"/>
              </w:rPr>
              <w:t>质保金是否被法院冻结，是否受到责任投诉、举报正在接受文化和旅游行政管理部门调查的以及</w:t>
            </w:r>
            <w:r w:rsidRPr="001B3A51">
              <w:rPr>
                <w:rFonts w:ascii="宋体" w:eastAsia="宋体" w:hAnsi="宋体" w:cs="宋体"/>
                <w:szCs w:val="21"/>
              </w:rPr>
              <w:t>行政处罚</w:t>
            </w:r>
            <w:r w:rsidRPr="001B3A51">
              <w:rPr>
                <w:rFonts w:ascii="宋体" w:eastAsia="宋体" w:hAnsi="宋体" w:cs="宋体" w:hint="eastAsia"/>
                <w:szCs w:val="21"/>
              </w:rPr>
              <w:t>未</w:t>
            </w:r>
            <w:r w:rsidRPr="001B3A51">
              <w:rPr>
                <w:rFonts w:ascii="宋体" w:eastAsia="宋体" w:hAnsi="宋体" w:cs="宋体"/>
                <w:szCs w:val="21"/>
              </w:rPr>
              <w:t>执行完毕</w:t>
            </w:r>
          </w:p>
        </w:tc>
        <w:tc>
          <w:tcPr>
            <w:tcW w:w="6390" w:type="dxa"/>
            <w:gridSpan w:val="3"/>
            <w:vAlign w:val="center"/>
          </w:tcPr>
          <w:p w:rsidR="00C514A0" w:rsidRDefault="00C514A0" w:rsidP="00CC096A">
            <w:pPr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C514A0" w:rsidTr="00CC096A">
        <w:trPr>
          <w:trHeight w:val="4126"/>
        </w:trPr>
        <w:tc>
          <w:tcPr>
            <w:tcW w:w="261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辖区市级文化和旅游管理部门暂退意见</w:t>
            </w:r>
          </w:p>
        </w:tc>
        <w:tc>
          <w:tcPr>
            <w:tcW w:w="6390" w:type="dxa"/>
            <w:gridSpan w:val="3"/>
            <w:vAlign w:val="center"/>
          </w:tcPr>
          <w:p w:rsidR="00C514A0" w:rsidRDefault="00C514A0" w:rsidP="00CC096A">
            <w:pPr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C514A0" w:rsidRDefault="00C514A0" w:rsidP="00CC096A">
            <w:pPr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文化和旅游管理部门公章</w:t>
            </w:r>
          </w:p>
          <w:p w:rsidR="00C514A0" w:rsidRDefault="00C514A0" w:rsidP="00CC096A">
            <w:pPr>
              <w:spacing w:line="6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2020年   月     日</w:t>
            </w:r>
          </w:p>
        </w:tc>
      </w:tr>
      <w:tr w:rsidR="00C514A0" w:rsidTr="00CC096A">
        <w:trPr>
          <w:trHeight w:val="1217"/>
        </w:trPr>
        <w:tc>
          <w:tcPr>
            <w:tcW w:w="2610" w:type="dxa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6390" w:type="dxa"/>
            <w:gridSpan w:val="3"/>
            <w:vAlign w:val="center"/>
          </w:tcPr>
          <w:p w:rsidR="00C514A0" w:rsidRDefault="00C514A0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8962AA" w:rsidRDefault="008962AA">
      <w:bookmarkStart w:id="0" w:name="_GoBack"/>
      <w:bookmarkEnd w:id="0"/>
    </w:p>
    <w:sectPr w:rsidR="0089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5E" w:rsidRDefault="00A9445E" w:rsidP="00C514A0">
      <w:r>
        <w:separator/>
      </w:r>
    </w:p>
  </w:endnote>
  <w:endnote w:type="continuationSeparator" w:id="0">
    <w:p w:rsidR="00A9445E" w:rsidRDefault="00A9445E" w:rsidP="00C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5E" w:rsidRDefault="00A9445E" w:rsidP="00C514A0">
      <w:r>
        <w:separator/>
      </w:r>
    </w:p>
  </w:footnote>
  <w:footnote w:type="continuationSeparator" w:id="0">
    <w:p w:rsidR="00A9445E" w:rsidRDefault="00A9445E" w:rsidP="00C51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1B"/>
    <w:rsid w:val="0016771B"/>
    <w:rsid w:val="008962AA"/>
    <w:rsid w:val="00A9445E"/>
    <w:rsid w:val="00C5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D12C64-650D-4D5D-B045-913647A8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4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14A0"/>
    <w:rPr>
      <w:sz w:val="18"/>
      <w:szCs w:val="18"/>
    </w:rPr>
  </w:style>
  <w:style w:type="table" w:styleId="a7">
    <w:name w:val="Table Grid"/>
    <w:basedOn w:val="a1"/>
    <w:uiPriority w:val="39"/>
    <w:unhideWhenUsed/>
    <w:qFormat/>
    <w:rsid w:val="00C514A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刘卫霞</dc:creator>
  <cp:keywords/>
  <dc:description/>
  <cp:lastModifiedBy>刘卫霞</cp:lastModifiedBy>
  <cp:revision>2</cp:revision>
  <dcterms:created xsi:type="dcterms:W3CDTF">2020-02-11T09:13:00Z</dcterms:created>
  <dcterms:modified xsi:type="dcterms:W3CDTF">2020-02-11T09:13:00Z</dcterms:modified>
</cp:coreProperties>
</file>